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D2" w:rsidRDefault="009106C2" w:rsidP="00592ED2">
      <w:pPr>
        <w:pStyle w:val="Listenabsatz"/>
        <w:numPr>
          <w:ilvl w:val="0"/>
          <w:numId w:val="10"/>
        </w:numPr>
        <w:spacing w:before="240"/>
        <w:ind w:left="357" w:hanging="357"/>
        <w:rPr>
          <w:rFonts w:cs="Arial"/>
          <w:lang w:val="de-AT"/>
        </w:rPr>
      </w:pPr>
      <w:r w:rsidRPr="00773ADB">
        <w:rPr>
          <w:rFonts w:cs="Arial"/>
          <w:lang w:val="de-AT"/>
        </w:rPr>
        <w:t xml:space="preserve">Richte den Text mithilfe der </w:t>
      </w:r>
      <w:r w:rsidR="003B3BBC" w:rsidRPr="00773ADB">
        <w:rPr>
          <w:rFonts w:cs="Arial"/>
          <w:lang w:val="de-AT"/>
        </w:rPr>
        <w:t xml:space="preserve">Tabulatortaste </w:t>
      </w:r>
      <w:r w:rsidR="00232EB3">
        <w:rPr>
          <w:rFonts w:cs="Arial"/>
          <w:lang w:val="de-AT"/>
        </w:rPr>
        <w:t xml:space="preserve">(Standardweite) </w:t>
      </w:r>
      <w:r w:rsidRPr="00773ADB">
        <w:rPr>
          <w:rFonts w:cs="Arial"/>
          <w:lang w:val="de-AT"/>
        </w:rPr>
        <w:t>aus</w:t>
      </w:r>
      <w:r w:rsidR="003B3BBC" w:rsidRPr="00773ADB">
        <w:rPr>
          <w:rFonts w:cs="Arial"/>
          <w:lang w:val="de-AT"/>
        </w:rPr>
        <w:t>!</w:t>
      </w:r>
      <w:r w:rsidR="00592ED2">
        <w:rPr>
          <w:rFonts w:cs="Arial"/>
          <w:lang w:val="de-AT"/>
        </w:rPr>
        <w:t xml:space="preserve"> Entferne überflüssige Leerzeichen.</w:t>
      </w:r>
    </w:p>
    <w:p w:rsidR="00592ED2" w:rsidRDefault="00592ED2" w:rsidP="00592ED2">
      <w:pPr>
        <w:pStyle w:val="Listenabsatz"/>
        <w:spacing w:before="240"/>
        <w:ind w:left="357"/>
        <w:rPr>
          <w:rFonts w:cs="Arial"/>
          <w:lang w:val="de-AT"/>
        </w:rPr>
      </w:pPr>
    </w:p>
    <w:p w:rsidR="00864AD9" w:rsidRPr="00592ED2" w:rsidRDefault="00864AD9" w:rsidP="00592ED2">
      <w:pPr>
        <w:pStyle w:val="Listenabsatz"/>
        <w:spacing w:before="240"/>
        <w:ind w:left="357"/>
        <w:rPr>
          <w:rFonts w:cs="Arial"/>
          <w:b/>
          <w:sz w:val="28"/>
          <w:szCs w:val="28"/>
          <w:lang w:val="de-AT"/>
        </w:rPr>
      </w:pPr>
      <w:r w:rsidRPr="00592ED2">
        <w:rPr>
          <w:b/>
          <w:sz w:val="28"/>
          <w:szCs w:val="28"/>
          <w:lang w:val="de-AT"/>
        </w:rPr>
        <w:t>Sonderangebote Reisen</w:t>
      </w:r>
    </w:p>
    <w:p w:rsidR="00864AD9" w:rsidRPr="00773ADB" w:rsidRDefault="00864AD9" w:rsidP="003B3BBC">
      <w:pPr>
        <w:pStyle w:val="Textkrper2"/>
        <w:tabs>
          <w:tab w:val="left" w:leader="dot" w:pos="3261"/>
          <w:tab w:val="right" w:leader="dot" w:pos="6379"/>
          <w:tab w:val="left" w:leader="dot" w:pos="7513"/>
        </w:tabs>
        <w:ind w:left="360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Nachtreisezug EN 466 </w:t>
      </w:r>
      <w:r w:rsidRPr="00773ADB">
        <w:rPr>
          <w:rFonts w:asciiTheme="minorHAnsi" w:hAnsiTheme="minorHAnsi" w:cs="Arial"/>
          <w:b w:val="0"/>
        </w:rPr>
        <w:tab/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Graz</w:t>
      </w:r>
      <w:r w:rsidR="003B3BBC" w:rsidRPr="00773ADB">
        <w:rPr>
          <w:rFonts w:asciiTheme="minorHAnsi" w:hAnsiTheme="minorHAnsi" w:cs="Arial"/>
          <w:b w:val="0"/>
          <w:color w:val="365F91" w:themeColor="accent1" w:themeShade="BF"/>
        </w:rPr>
        <w:t xml:space="preserve">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-</w:t>
      </w:r>
      <w:r w:rsidR="003B3BBC" w:rsidRPr="00773ADB">
        <w:rPr>
          <w:rFonts w:asciiTheme="minorHAnsi" w:hAnsiTheme="minorHAnsi" w:cs="Arial"/>
          <w:b w:val="0"/>
          <w:color w:val="365F91" w:themeColor="accent1" w:themeShade="BF"/>
        </w:rPr>
        <w:t xml:space="preserve">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Zürich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ab/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>22:25</w:t>
      </w:r>
      <w:r w:rsidRPr="00773ADB">
        <w:rPr>
          <w:rFonts w:asciiTheme="minorHAnsi" w:hAnsiTheme="minorHAnsi" w:cs="Arial"/>
          <w:b w:val="0"/>
        </w:rPr>
        <w:tab/>
      </w:r>
      <w:r w:rsidR="004E7131" w:rsidRPr="00773ADB">
        <w:rPr>
          <w:rFonts w:asciiTheme="minorHAnsi" w:hAnsiTheme="minorHAnsi" w:cs="Arial"/>
          <w:b w:val="0"/>
          <w:color w:val="FF0000"/>
        </w:rPr>
        <w:t xml:space="preserve">ab </w:t>
      </w:r>
      <w:r w:rsidRPr="00773ADB">
        <w:rPr>
          <w:rFonts w:asciiTheme="minorHAnsi" w:hAnsiTheme="minorHAnsi" w:cs="Arial"/>
          <w:b w:val="0"/>
          <w:color w:val="FF0000"/>
        </w:rPr>
        <w:t>29,00 €</w:t>
      </w:r>
    </w:p>
    <w:p w:rsidR="003B3BBC" w:rsidRPr="00773ADB" w:rsidRDefault="003B3BBC" w:rsidP="003B3BBC">
      <w:pPr>
        <w:pStyle w:val="Textkrper2"/>
        <w:tabs>
          <w:tab w:val="left" w:leader="dot" w:pos="3261"/>
          <w:tab w:val="right" w:leader="dot" w:pos="6379"/>
          <w:tab w:val="left" w:leader="dot" w:pos="7513"/>
        </w:tabs>
        <w:ind w:left="360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EC 102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>Wien – Warschau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>13:04</w:t>
      </w:r>
      <w:r w:rsidRPr="00773ADB">
        <w:rPr>
          <w:rFonts w:asciiTheme="minorHAnsi" w:hAnsiTheme="minorHAnsi" w:cs="Arial"/>
          <w:b w:val="0"/>
        </w:rPr>
        <w:t xml:space="preserve"> </w:t>
      </w:r>
      <w:r w:rsidR="004E7131" w:rsidRPr="00773ADB">
        <w:rPr>
          <w:rFonts w:asciiTheme="minorHAnsi" w:hAnsiTheme="minorHAnsi" w:cs="Arial"/>
          <w:b w:val="0"/>
          <w:color w:val="FF0000"/>
        </w:rPr>
        <w:t>ab</w:t>
      </w:r>
      <w:r w:rsidR="004E7131"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FF0000"/>
        </w:rPr>
        <w:t>39.00 €</w:t>
      </w:r>
    </w:p>
    <w:p w:rsidR="003B3BBC" w:rsidRPr="00773ADB" w:rsidRDefault="003B3BBC" w:rsidP="003B3BBC">
      <w:pPr>
        <w:pStyle w:val="Textkrper2"/>
        <w:tabs>
          <w:tab w:val="left" w:leader="dot" w:pos="3261"/>
          <w:tab w:val="right" w:leader="dot" w:pos="6379"/>
          <w:tab w:val="left" w:leader="dot" w:pos="7513"/>
        </w:tabs>
        <w:spacing w:after="240"/>
        <w:ind w:left="357"/>
        <w:rPr>
          <w:rFonts w:asciiTheme="minorHAnsi" w:hAnsiTheme="minorHAnsi" w:cs="Arial"/>
          <w:b w:val="0"/>
          <w:color w:val="FF0000"/>
        </w:rPr>
      </w:pPr>
      <w:r w:rsidRPr="00773ADB">
        <w:rPr>
          <w:rFonts w:asciiTheme="minorHAnsi" w:hAnsiTheme="minorHAnsi" w:cs="Arial"/>
          <w:b w:val="0"/>
        </w:rPr>
        <w:t xml:space="preserve">Liegewagen EN 235 </w:t>
      </w:r>
      <w:r w:rsidRPr="00773ADB">
        <w:rPr>
          <w:rFonts w:asciiTheme="minorHAnsi" w:hAnsiTheme="minorHAnsi" w:cs="Arial"/>
          <w:b w:val="0"/>
          <w:color w:val="365F91" w:themeColor="accent1" w:themeShade="BF"/>
        </w:rPr>
        <w:t xml:space="preserve">Wien – Rom 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>19:30</w:t>
      </w:r>
      <w:r w:rsidRPr="00773ADB">
        <w:rPr>
          <w:rFonts w:asciiTheme="minorHAnsi" w:hAnsiTheme="minorHAnsi" w:cs="Arial"/>
          <w:b w:val="0"/>
        </w:rPr>
        <w:t xml:space="preserve"> </w:t>
      </w:r>
      <w:r w:rsidR="004E7131" w:rsidRPr="00773ADB">
        <w:rPr>
          <w:rFonts w:asciiTheme="minorHAnsi" w:hAnsiTheme="minorHAnsi" w:cs="Arial"/>
          <w:b w:val="0"/>
          <w:color w:val="FF0000"/>
        </w:rPr>
        <w:t>ab</w:t>
      </w:r>
      <w:r w:rsidR="004E7131"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FF0000"/>
        </w:rPr>
        <w:t>49.00 €</w:t>
      </w:r>
    </w:p>
    <w:p w:rsidR="00592ED2" w:rsidRPr="00592ED2" w:rsidRDefault="004E7131" w:rsidP="00592ED2">
      <w:pPr>
        <w:pStyle w:val="Listenabsatz"/>
        <w:numPr>
          <w:ilvl w:val="0"/>
          <w:numId w:val="10"/>
        </w:numPr>
        <w:spacing w:before="360"/>
        <w:ind w:hanging="357"/>
        <w:rPr>
          <w:rFonts w:cs="Arial"/>
        </w:rPr>
      </w:pPr>
      <w:r w:rsidRPr="00232EB3">
        <w:rPr>
          <w:rFonts w:cs="Arial"/>
        </w:rPr>
        <w:t xml:space="preserve">Setze </w:t>
      </w:r>
      <w:r w:rsidR="00592ED2">
        <w:rPr>
          <w:rFonts w:cs="Arial"/>
        </w:rPr>
        <w:t xml:space="preserve">bei den Ländern der EU </w:t>
      </w:r>
      <w:r w:rsidRPr="00232EB3">
        <w:rPr>
          <w:rFonts w:cs="Arial"/>
          <w:lang w:val="de-AT"/>
        </w:rPr>
        <w:t>Tabstopps</w:t>
      </w:r>
      <w:r w:rsidRPr="00232EB3">
        <w:rPr>
          <w:rFonts w:cs="Arial"/>
        </w:rPr>
        <w:t xml:space="preserve"> </w:t>
      </w:r>
      <w:r w:rsidR="0079389F" w:rsidRPr="00232EB3">
        <w:rPr>
          <w:rFonts w:cs="Arial"/>
        </w:rPr>
        <w:t>wie in der Zeile Belgien:</w:t>
      </w:r>
      <w:r w:rsidR="003E339C" w:rsidRPr="00232EB3">
        <w:rPr>
          <w:rFonts w:cs="Arial"/>
        </w:rPr>
        <w:br/>
        <w:t>Position 5,50 cm, Links</w:t>
      </w:r>
      <w:r w:rsidR="003E339C" w:rsidRPr="00232EB3">
        <w:rPr>
          <w:rFonts w:cs="Arial"/>
        </w:rPr>
        <w:br/>
        <w:t>Position 10,5 cm, Dezimal</w:t>
      </w:r>
      <w:r w:rsidR="003E339C" w:rsidRPr="00232EB3">
        <w:rPr>
          <w:rFonts w:cs="Arial"/>
        </w:rPr>
        <w:br/>
        <w:t>Position 14,50 cm Dezimal</w:t>
      </w:r>
      <w:bookmarkStart w:id="0" w:name="_GoBack"/>
      <w:bookmarkEnd w:id="0"/>
      <w:r w:rsidR="0079389F" w:rsidRPr="00232EB3">
        <w:rPr>
          <w:rFonts w:cs="Arial"/>
        </w:rPr>
        <w:br/>
      </w:r>
    </w:p>
    <w:p w:rsidR="0079389F" w:rsidRPr="00592ED2" w:rsidRDefault="00232EB3" w:rsidP="00592ED2">
      <w:pPr>
        <w:pStyle w:val="Listenabsatz"/>
        <w:spacing w:before="240"/>
        <w:ind w:left="357"/>
        <w:rPr>
          <w:b/>
          <w:sz w:val="28"/>
          <w:szCs w:val="28"/>
          <w:lang w:val="de-AT"/>
        </w:rPr>
      </w:pPr>
      <w:r w:rsidRPr="00592ED2">
        <w:rPr>
          <w:b/>
          <w:sz w:val="28"/>
          <w:szCs w:val="28"/>
          <w:lang w:val="de-AT"/>
        </w:rPr>
        <w:t xml:space="preserve">Einige </w:t>
      </w:r>
      <w:r w:rsidR="0079389F" w:rsidRPr="00592ED2">
        <w:rPr>
          <w:b/>
          <w:sz w:val="28"/>
          <w:szCs w:val="28"/>
          <w:lang w:val="de-AT"/>
        </w:rPr>
        <w:t>Länder der EU</w:t>
      </w:r>
    </w:p>
    <w:p w:rsidR="00217C07" w:rsidRPr="00773ADB" w:rsidRDefault="00217C07" w:rsidP="003E339C">
      <w:pPr>
        <w:pStyle w:val="Textkrper2"/>
        <w:pBdr>
          <w:bottom w:val="single" w:sz="4" w:space="1" w:color="auto"/>
        </w:pBdr>
        <w:tabs>
          <w:tab w:val="left" w:pos="2977"/>
          <w:tab w:val="right" w:pos="6379"/>
          <w:tab w:val="right" w:pos="8931"/>
        </w:tabs>
        <w:ind w:left="357"/>
        <w:rPr>
          <w:rFonts w:asciiTheme="minorHAnsi" w:hAnsiTheme="minorHAnsi" w:cs="Arial"/>
          <w:b w:val="0"/>
          <w:color w:val="000000" w:themeColor="text1"/>
        </w:rPr>
      </w:pPr>
      <w:r w:rsidRPr="00773ADB">
        <w:rPr>
          <w:rFonts w:asciiTheme="minorHAnsi" w:hAnsiTheme="minorHAnsi" w:cs="Arial"/>
          <w:b w:val="0"/>
          <w:color w:val="000000" w:themeColor="text1"/>
        </w:rPr>
        <w:t>Land</w:t>
      </w:r>
      <w:r w:rsidRPr="00773ADB">
        <w:rPr>
          <w:rFonts w:asciiTheme="minorHAnsi" w:hAnsiTheme="minorHAnsi" w:cs="Arial"/>
          <w:b w:val="0"/>
          <w:color w:val="000000" w:themeColor="text1"/>
        </w:rPr>
        <w:tab/>
      </w:r>
      <w:proofErr w:type="spellStart"/>
      <w:r w:rsidRPr="00773ADB">
        <w:rPr>
          <w:rFonts w:asciiTheme="minorHAnsi" w:hAnsiTheme="minorHAnsi" w:cs="Arial"/>
          <w:b w:val="0"/>
          <w:color w:val="000000" w:themeColor="text1"/>
        </w:rPr>
        <w:t>Land</w:t>
      </w:r>
      <w:proofErr w:type="spellEnd"/>
      <w:r w:rsidRPr="00773ADB">
        <w:rPr>
          <w:rFonts w:asciiTheme="minorHAnsi" w:hAnsiTheme="minorHAnsi" w:cs="Arial"/>
          <w:b w:val="0"/>
          <w:color w:val="000000" w:themeColor="text1"/>
        </w:rPr>
        <w:tab/>
        <w:t>Fläche in 1 000 km²</w:t>
      </w:r>
      <w:r w:rsidRPr="00773ADB">
        <w:rPr>
          <w:rFonts w:asciiTheme="minorHAnsi" w:hAnsiTheme="minorHAnsi" w:cs="Arial"/>
          <w:b w:val="0"/>
          <w:color w:val="000000" w:themeColor="text1"/>
        </w:rPr>
        <w:tab/>
        <w:t>Einwohner in 1.000</w:t>
      </w:r>
    </w:p>
    <w:p w:rsidR="00217C07" w:rsidRPr="00773ADB" w:rsidRDefault="00217C07" w:rsidP="003E339C">
      <w:pPr>
        <w:pStyle w:val="Textkrper2"/>
        <w:tabs>
          <w:tab w:val="left" w:pos="3119"/>
          <w:tab w:val="decimal" w:pos="5954"/>
          <w:tab w:val="decimal" w:pos="8222"/>
        </w:tabs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Belgien  </w:t>
      </w:r>
      <w:r w:rsidRPr="00773ADB">
        <w:rPr>
          <w:rFonts w:asciiTheme="minorHAnsi" w:hAnsiTheme="minorHAnsi" w:cs="Arial"/>
          <w:b w:val="0"/>
        </w:rPr>
        <w:tab/>
      </w:r>
      <w:proofErr w:type="gramEnd"/>
      <w:r w:rsidRPr="00773ADB">
        <w:rPr>
          <w:rFonts w:asciiTheme="minorHAnsi" w:hAnsiTheme="minorHAnsi" w:cs="Arial"/>
          <w:b w:val="0"/>
          <w:color w:val="0F243E" w:themeColor="text2" w:themeShade="80"/>
        </w:rPr>
        <w:t>BE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</w:t>
      </w:r>
      <w:r w:rsidRPr="00773ADB">
        <w:rPr>
          <w:rFonts w:asciiTheme="minorHAnsi" w:hAnsiTheme="minorHAnsi" w:cs="Arial"/>
          <w:b w:val="0"/>
          <w:color w:val="4F6228" w:themeColor="accent3" w:themeShade="80"/>
        </w:rPr>
        <w:tab/>
        <w:t>30,3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</w:rPr>
        <w:tab/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10918,4</w:t>
      </w:r>
    </w:p>
    <w:p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Bulgarien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BG</w:t>
      </w:r>
      <w:proofErr w:type="gramEnd"/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111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7504,9</w:t>
      </w:r>
    </w:p>
    <w:p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 xml:space="preserve">Tschechische </w:t>
      </w:r>
      <w:proofErr w:type="gramStart"/>
      <w:r w:rsidRPr="00773ADB">
        <w:rPr>
          <w:rFonts w:asciiTheme="minorHAnsi" w:hAnsiTheme="minorHAnsi" w:cs="Arial"/>
          <w:b w:val="0"/>
        </w:rPr>
        <w:t xml:space="preserve">Republik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CZ</w:t>
      </w:r>
      <w:proofErr w:type="gramEnd"/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77,3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10532,8</w:t>
      </w:r>
    </w:p>
    <w:p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Dänemark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DK</w:t>
      </w:r>
      <w:proofErr w:type="gramEnd"/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43,1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5560,6</w:t>
      </w:r>
    </w:p>
    <w:p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Deutschland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DE</w:t>
      </w:r>
      <w:proofErr w:type="gramEnd"/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357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81751,6</w:t>
      </w:r>
    </w:p>
    <w:p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Estland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EE</w:t>
      </w:r>
      <w:proofErr w:type="gramEnd"/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43,4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1340,2</w:t>
      </w:r>
    </w:p>
    <w:p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Irland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IE</w:t>
      </w:r>
      <w:proofErr w:type="gramEnd"/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68,4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4480,2</w:t>
      </w:r>
    </w:p>
    <w:p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Griechenland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EL</w:t>
      </w:r>
      <w:proofErr w:type="gramEnd"/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130,7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11329,6</w:t>
      </w:r>
    </w:p>
    <w:p w:rsidR="00217C07" w:rsidRPr="00773ADB" w:rsidRDefault="00217C07" w:rsidP="00B23203">
      <w:pPr>
        <w:pStyle w:val="Textkrper2"/>
        <w:ind w:left="357"/>
        <w:rPr>
          <w:rFonts w:asciiTheme="minorHAnsi" w:hAnsiTheme="minorHAnsi" w:cs="Arial"/>
          <w:b w:val="0"/>
        </w:rPr>
      </w:pPr>
      <w:proofErr w:type="gramStart"/>
      <w:r w:rsidRPr="00773ADB">
        <w:rPr>
          <w:rFonts w:asciiTheme="minorHAnsi" w:hAnsiTheme="minorHAnsi" w:cs="Arial"/>
          <w:b w:val="0"/>
        </w:rPr>
        <w:t xml:space="preserve">Spanien  </w:t>
      </w:r>
      <w:r w:rsidRPr="00773ADB">
        <w:rPr>
          <w:rFonts w:asciiTheme="minorHAnsi" w:hAnsiTheme="minorHAnsi" w:cs="Arial"/>
          <w:b w:val="0"/>
          <w:color w:val="0F243E" w:themeColor="text2" w:themeShade="80"/>
        </w:rPr>
        <w:t>ES</w:t>
      </w:r>
      <w:proofErr w:type="gramEnd"/>
      <w:r w:rsidRPr="00773ADB">
        <w:rPr>
          <w:rFonts w:asciiTheme="minorHAnsi" w:hAnsiTheme="minorHAnsi" w:cs="Arial"/>
          <w:b w:val="0"/>
          <w:color w:val="4F6228" w:themeColor="accent3" w:themeShade="80"/>
        </w:rPr>
        <w:t xml:space="preserve"> 506</w:t>
      </w:r>
      <w:r w:rsidRPr="00773ADB">
        <w:rPr>
          <w:rFonts w:asciiTheme="minorHAnsi" w:hAnsiTheme="minorHAnsi" w:cs="Arial"/>
          <w:b w:val="0"/>
        </w:rPr>
        <w:t xml:space="preserve"> </w:t>
      </w:r>
      <w:r w:rsidRPr="00773ADB">
        <w:rPr>
          <w:rFonts w:asciiTheme="minorHAnsi" w:hAnsiTheme="minorHAnsi" w:cs="Arial"/>
          <w:b w:val="0"/>
          <w:color w:val="E36C0A" w:themeColor="accent6" w:themeShade="BF"/>
        </w:rPr>
        <w:t>46152,9</w:t>
      </w:r>
    </w:p>
    <w:p w:rsidR="0079389F" w:rsidRPr="00773ADB" w:rsidRDefault="0079389F" w:rsidP="000C41B1">
      <w:pPr>
        <w:pStyle w:val="Textkrper2"/>
        <w:numPr>
          <w:ilvl w:val="0"/>
          <w:numId w:val="10"/>
        </w:numPr>
        <w:tabs>
          <w:tab w:val="right" w:leader="dot" w:pos="6804"/>
          <w:tab w:val="right" w:leader="dot" w:pos="8505"/>
        </w:tabs>
        <w:spacing w:before="240"/>
        <w:ind w:left="357" w:hanging="357"/>
        <w:rPr>
          <w:rFonts w:asciiTheme="minorHAnsi" w:hAnsiTheme="minorHAnsi" w:cs="Arial"/>
          <w:b w:val="0"/>
        </w:rPr>
      </w:pPr>
      <w:r w:rsidRPr="00773ADB">
        <w:rPr>
          <w:rFonts w:asciiTheme="minorHAnsi" w:hAnsiTheme="minorHAnsi" w:cs="Arial"/>
          <w:b w:val="0"/>
        </w:rPr>
        <w:t>Verändere die Tabstopps:</w:t>
      </w:r>
      <w:r w:rsidR="000C41B1" w:rsidRPr="00773ADB">
        <w:rPr>
          <w:rFonts w:asciiTheme="minorHAnsi" w:hAnsiTheme="minorHAnsi" w:cs="Arial"/>
          <w:b w:val="0"/>
        </w:rPr>
        <w:br/>
        <w:t>Verschiebe den ersten Tabstopp von 12 cm auf 6</w:t>
      </w:r>
      <w:r w:rsidR="00B32495" w:rsidRPr="00773ADB">
        <w:rPr>
          <w:rFonts w:asciiTheme="minorHAnsi" w:hAnsiTheme="minorHAnsi" w:cs="Arial"/>
          <w:b w:val="0"/>
        </w:rPr>
        <w:t xml:space="preserve"> c</w:t>
      </w:r>
      <w:r w:rsidR="000C41B1" w:rsidRPr="00773ADB">
        <w:rPr>
          <w:rFonts w:asciiTheme="minorHAnsi" w:hAnsiTheme="minorHAnsi" w:cs="Arial"/>
          <w:b w:val="0"/>
        </w:rPr>
        <w:t>m</w:t>
      </w:r>
      <w:r w:rsidR="000C41B1" w:rsidRPr="00773ADB">
        <w:rPr>
          <w:rFonts w:asciiTheme="minorHAnsi" w:hAnsiTheme="minorHAnsi" w:cs="Arial"/>
          <w:b w:val="0"/>
        </w:rPr>
        <w:br/>
        <w:t>Verschiebe den zweiten Tabstopp von 15 cm auf 10 cm</w:t>
      </w:r>
      <w:r w:rsidRPr="00773ADB">
        <w:rPr>
          <w:rFonts w:asciiTheme="minorHAnsi" w:hAnsiTheme="minorHAnsi" w:cs="Arial"/>
          <w:b w:val="0"/>
        </w:rPr>
        <w:br/>
      </w:r>
      <w:r w:rsidRPr="00773ADB">
        <w:rPr>
          <w:rFonts w:asciiTheme="minorHAnsi" w:hAnsiTheme="minorHAnsi" w:cs="Arial"/>
          <w:b w:val="0"/>
        </w:rPr>
        <w:br/>
        <w:t>Bleistifte</w:t>
      </w:r>
      <w:r w:rsidRPr="00773ADB">
        <w:rPr>
          <w:rFonts w:asciiTheme="minorHAnsi" w:hAnsiTheme="minorHAnsi" w:cs="Arial"/>
          <w:b w:val="0"/>
        </w:rPr>
        <w:tab/>
        <w:t>100 Stück</w:t>
      </w:r>
      <w:r w:rsidRPr="00773ADB">
        <w:rPr>
          <w:rFonts w:asciiTheme="minorHAnsi" w:hAnsiTheme="minorHAnsi" w:cs="Arial"/>
          <w:b w:val="0"/>
        </w:rPr>
        <w:tab/>
        <w:t>13 übrig</w:t>
      </w:r>
      <w:r w:rsidRPr="00773ADB">
        <w:rPr>
          <w:rFonts w:asciiTheme="minorHAnsi" w:hAnsiTheme="minorHAnsi" w:cs="Arial"/>
          <w:b w:val="0"/>
        </w:rPr>
        <w:br/>
      </w:r>
      <w:proofErr w:type="spellStart"/>
      <w:r w:rsidRPr="00773ADB">
        <w:rPr>
          <w:rFonts w:asciiTheme="minorHAnsi" w:hAnsiTheme="minorHAnsi" w:cs="Arial"/>
          <w:b w:val="0"/>
        </w:rPr>
        <w:t>Fineliner</w:t>
      </w:r>
      <w:proofErr w:type="spellEnd"/>
      <w:r w:rsidRPr="00773ADB">
        <w:rPr>
          <w:rFonts w:asciiTheme="minorHAnsi" w:hAnsiTheme="minorHAnsi" w:cs="Arial"/>
          <w:b w:val="0"/>
        </w:rPr>
        <w:tab/>
        <w:t>216 Stück</w:t>
      </w:r>
      <w:r w:rsidRPr="00773ADB">
        <w:rPr>
          <w:rFonts w:asciiTheme="minorHAnsi" w:hAnsiTheme="minorHAnsi" w:cs="Arial"/>
          <w:b w:val="0"/>
        </w:rPr>
        <w:tab/>
        <w:t>4 übrig</w:t>
      </w:r>
      <w:r w:rsidRPr="00773ADB">
        <w:rPr>
          <w:rFonts w:asciiTheme="minorHAnsi" w:hAnsiTheme="minorHAnsi" w:cs="Arial"/>
          <w:b w:val="0"/>
        </w:rPr>
        <w:br/>
        <w:t xml:space="preserve">Radierer </w:t>
      </w:r>
      <w:r w:rsidRPr="00773ADB">
        <w:rPr>
          <w:rFonts w:asciiTheme="minorHAnsi" w:hAnsiTheme="minorHAnsi" w:cs="Arial"/>
          <w:b w:val="0"/>
        </w:rPr>
        <w:tab/>
        <w:t xml:space="preserve">39 </w:t>
      </w:r>
      <w:r w:rsidR="00232EB3">
        <w:rPr>
          <w:rFonts w:asciiTheme="minorHAnsi" w:hAnsiTheme="minorHAnsi" w:cs="Arial"/>
          <w:b w:val="0"/>
        </w:rPr>
        <w:t>Stück</w:t>
      </w:r>
      <w:r w:rsidR="00232EB3">
        <w:rPr>
          <w:rFonts w:asciiTheme="minorHAnsi" w:hAnsiTheme="minorHAnsi" w:cs="Arial"/>
          <w:b w:val="0"/>
        </w:rPr>
        <w:tab/>
        <w:t>5 übrig</w:t>
      </w:r>
    </w:p>
    <w:p w:rsidR="000C41B1" w:rsidRPr="00232EB3" w:rsidRDefault="008A6850" w:rsidP="00232EB3">
      <w:pPr>
        <w:pStyle w:val="Textkrper2"/>
        <w:numPr>
          <w:ilvl w:val="0"/>
          <w:numId w:val="10"/>
        </w:numPr>
        <w:tabs>
          <w:tab w:val="right" w:leader="dot" w:pos="6804"/>
          <w:tab w:val="right" w:leader="dot" w:pos="8505"/>
        </w:tabs>
        <w:spacing w:before="240"/>
        <w:rPr>
          <w:rFonts w:asciiTheme="minorHAnsi" w:hAnsiTheme="minorHAnsi" w:cs="Arial"/>
          <w:b w:val="0"/>
        </w:rPr>
      </w:pPr>
      <w:r w:rsidRPr="00232EB3">
        <w:rPr>
          <w:rFonts w:asciiTheme="minorHAnsi" w:hAnsiTheme="minorHAnsi" w:cs="Arial"/>
          <w:b w:val="0"/>
        </w:rPr>
        <w:t>Füge nach den Markennamen</w:t>
      </w:r>
      <w:r w:rsidR="00232EB3">
        <w:rPr>
          <w:rFonts w:asciiTheme="minorHAnsi" w:hAnsiTheme="minorHAnsi" w:cs="Arial"/>
          <w:b w:val="0"/>
        </w:rPr>
        <w:t xml:space="preserve"> (blau geschrieben)</w:t>
      </w:r>
      <w:r w:rsidRPr="00232EB3">
        <w:rPr>
          <w:rFonts w:asciiTheme="minorHAnsi" w:hAnsiTheme="minorHAnsi" w:cs="Arial"/>
          <w:b w:val="0"/>
        </w:rPr>
        <w:t xml:space="preserve"> das </w:t>
      </w:r>
      <w:r w:rsidRPr="00232EB3">
        <w:rPr>
          <w:rFonts w:asciiTheme="minorHAnsi" w:hAnsiTheme="minorHAnsi" w:cs="Arial"/>
          <w:b w:val="0"/>
          <w:sz w:val="44"/>
          <w:szCs w:val="44"/>
        </w:rPr>
        <w:t>®</w:t>
      </w:r>
      <w:r w:rsidRPr="00232EB3">
        <w:rPr>
          <w:rFonts w:asciiTheme="minorHAnsi" w:hAnsiTheme="minorHAnsi" w:cs="Arial"/>
          <w:b w:val="0"/>
        </w:rPr>
        <w:t xml:space="preserve"> ein und stelle es hoch.</w:t>
      </w:r>
      <w:r w:rsidRPr="00232EB3">
        <w:rPr>
          <w:rFonts w:asciiTheme="minorHAnsi" w:hAnsiTheme="minorHAnsi" w:cs="Arial"/>
          <w:b w:val="0"/>
        </w:rPr>
        <w:br/>
      </w:r>
      <w:r w:rsidR="000C41B1" w:rsidRPr="00232EB3">
        <w:rPr>
          <w:rFonts w:asciiTheme="minorHAnsi" w:hAnsiTheme="minorHAnsi" w:cs="Arial"/>
          <w:b w:val="0"/>
          <w:color w:val="365F91" w:themeColor="accent1" w:themeShade="BF"/>
        </w:rPr>
        <w:t>Windows</w:t>
      </w:r>
      <w:r w:rsidR="000C41B1" w:rsidRPr="00232EB3">
        <w:rPr>
          <w:rFonts w:asciiTheme="minorHAnsi" w:hAnsiTheme="minorHAnsi" w:cs="Arial"/>
          <w:b w:val="0"/>
        </w:rPr>
        <w:t xml:space="preserve"> ist ein Betriebssystem von </w:t>
      </w:r>
      <w:r w:rsidR="000C41B1" w:rsidRPr="00232EB3">
        <w:rPr>
          <w:rFonts w:asciiTheme="minorHAnsi" w:hAnsiTheme="minorHAnsi" w:cs="Arial"/>
          <w:b w:val="0"/>
          <w:color w:val="365F91" w:themeColor="accent1" w:themeShade="BF"/>
        </w:rPr>
        <w:t>Microsoft</w:t>
      </w:r>
      <w:r w:rsidR="000C41B1" w:rsidRPr="00232EB3">
        <w:rPr>
          <w:rFonts w:asciiTheme="minorHAnsi" w:hAnsiTheme="minorHAnsi" w:cs="Arial"/>
          <w:b w:val="0"/>
        </w:rPr>
        <w:t>. Antivirenprogramm</w:t>
      </w:r>
      <w:r w:rsidR="00773ADB" w:rsidRPr="00232EB3">
        <w:rPr>
          <w:rFonts w:asciiTheme="minorHAnsi" w:hAnsiTheme="minorHAnsi" w:cs="Arial"/>
          <w:b w:val="0"/>
        </w:rPr>
        <w:t>e</w:t>
      </w:r>
      <w:r w:rsidR="000C41B1" w:rsidRPr="00232EB3">
        <w:rPr>
          <w:rFonts w:asciiTheme="minorHAnsi" w:hAnsiTheme="minorHAnsi" w:cs="Arial"/>
          <w:b w:val="0"/>
        </w:rPr>
        <w:t xml:space="preserve"> werden z.B. von </w:t>
      </w:r>
      <w:r w:rsidR="000C41B1" w:rsidRPr="00232EB3">
        <w:rPr>
          <w:rFonts w:asciiTheme="minorHAnsi" w:hAnsiTheme="minorHAnsi" w:cs="Arial"/>
          <w:b w:val="0"/>
          <w:color w:val="365F91" w:themeColor="accent1" w:themeShade="BF"/>
        </w:rPr>
        <w:t>Avira</w:t>
      </w:r>
      <w:r w:rsidR="000C41B1" w:rsidRPr="00232EB3">
        <w:rPr>
          <w:rFonts w:asciiTheme="minorHAnsi" w:hAnsiTheme="minorHAnsi" w:cs="Arial"/>
          <w:b w:val="0"/>
        </w:rPr>
        <w:t xml:space="preserve">, </w:t>
      </w:r>
      <w:r w:rsidR="000C41B1" w:rsidRPr="00232EB3">
        <w:rPr>
          <w:rFonts w:asciiTheme="minorHAnsi" w:hAnsiTheme="minorHAnsi" w:cs="Arial"/>
          <w:b w:val="0"/>
          <w:color w:val="365F91" w:themeColor="accent1" w:themeShade="BF"/>
        </w:rPr>
        <w:t>Symantec</w:t>
      </w:r>
      <w:r w:rsidR="000C41B1" w:rsidRPr="00232EB3">
        <w:rPr>
          <w:rFonts w:asciiTheme="minorHAnsi" w:hAnsiTheme="minorHAnsi" w:cs="Arial"/>
          <w:b w:val="0"/>
        </w:rPr>
        <w:t xml:space="preserve"> und </w:t>
      </w:r>
      <w:r w:rsidR="000C41B1" w:rsidRPr="00232EB3">
        <w:rPr>
          <w:rFonts w:asciiTheme="minorHAnsi" w:hAnsiTheme="minorHAnsi" w:cs="Arial"/>
          <w:b w:val="0"/>
          <w:color w:val="365F91" w:themeColor="accent1" w:themeShade="BF"/>
        </w:rPr>
        <w:t>Kaspersky</w:t>
      </w:r>
      <w:r w:rsidR="000C41B1" w:rsidRPr="00232EB3">
        <w:rPr>
          <w:rFonts w:asciiTheme="minorHAnsi" w:hAnsiTheme="minorHAnsi" w:cs="Arial"/>
          <w:b w:val="0"/>
        </w:rPr>
        <w:t xml:space="preserve"> vertrieben. </w:t>
      </w:r>
      <w:r w:rsidR="000C41B1" w:rsidRPr="00232EB3">
        <w:rPr>
          <w:rFonts w:asciiTheme="minorHAnsi" w:hAnsiTheme="minorHAnsi" w:cs="Arial"/>
          <w:b w:val="0"/>
          <w:color w:val="365F91" w:themeColor="accent1" w:themeShade="BF"/>
        </w:rPr>
        <w:t>Adobe</w:t>
      </w:r>
      <w:r w:rsidR="000C41B1" w:rsidRPr="00232EB3">
        <w:rPr>
          <w:rFonts w:asciiTheme="minorHAnsi" w:hAnsiTheme="minorHAnsi" w:cs="Arial"/>
          <w:b w:val="0"/>
        </w:rPr>
        <w:t xml:space="preserve"> </w:t>
      </w:r>
      <w:r w:rsidR="00773ADB" w:rsidRPr="00232EB3">
        <w:rPr>
          <w:rFonts w:asciiTheme="minorHAnsi" w:hAnsiTheme="minorHAnsi" w:cs="Arial"/>
          <w:b w:val="0"/>
          <w:color w:val="365F91" w:themeColor="accent1" w:themeShade="BF"/>
        </w:rPr>
        <w:t>Photoshop</w:t>
      </w:r>
      <w:r w:rsidR="00773ADB" w:rsidRPr="00232EB3">
        <w:rPr>
          <w:rFonts w:asciiTheme="minorHAnsi" w:hAnsiTheme="minorHAnsi" w:cs="Arial"/>
          <w:b w:val="0"/>
        </w:rPr>
        <w:t xml:space="preserve"> und</w:t>
      </w:r>
      <w:r w:rsidR="000C41B1" w:rsidRPr="00232EB3">
        <w:rPr>
          <w:rFonts w:asciiTheme="minorHAnsi" w:hAnsiTheme="minorHAnsi" w:cs="Arial"/>
          <w:b w:val="0"/>
        </w:rPr>
        <w:t xml:space="preserve"> </w:t>
      </w:r>
      <w:r w:rsidR="000C41B1" w:rsidRPr="00232EB3">
        <w:rPr>
          <w:rFonts w:asciiTheme="minorHAnsi" w:hAnsiTheme="minorHAnsi" w:cs="Arial"/>
          <w:b w:val="0"/>
          <w:color w:val="365F91" w:themeColor="accent1" w:themeShade="BF"/>
        </w:rPr>
        <w:t>Adobe</w:t>
      </w:r>
      <w:r w:rsidR="000C41B1" w:rsidRPr="00232EB3">
        <w:rPr>
          <w:rFonts w:asciiTheme="minorHAnsi" w:hAnsiTheme="minorHAnsi" w:cs="Arial"/>
          <w:b w:val="0"/>
        </w:rPr>
        <w:t xml:space="preserve"> </w:t>
      </w:r>
      <w:proofErr w:type="spellStart"/>
      <w:r w:rsidR="000C41B1" w:rsidRPr="00232EB3">
        <w:rPr>
          <w:rFonts w:asciiTheme="minorHAnsi" w:hAnsiTheme="minorHAnsi" w:cs="Arial"/>
          <w:b w:val="0"/>
          <w:color w:val="365F91" w:themeColor="accent1" w:themeShade="BF"/>
        </w:rPr>
        <w:t>Lightroom</w:t>
      </w:r>
      <w:proofErr w:type="spellEnd"/>
      <w:r w:rsidR="000C41B1" w:rsidRPr="00232EB3">
        <w:rPr>
          <w:rFonts w:asciiTheme="minorHAnsi" w:hAnsiTheme="minorHAnsi" w:cs="Arial"/>
          <w:b w:val="0"/>
        </w:rPr>
        <w:t xml:space="preserve"> sind Programme für professionelle Anwender.</w:t>
      </w:r>
      <w:r w:rsidRPr="00232EB3">
        <w:rPr>
          <w:rFonts w:asciiTheme="minorHAnsi" w:hAnsiTheme="minorHAnsi" w:cs="Arial"/>
          <w:b w:val="0"/>
        </w:rPr>
        <w:t xml:space="preserve"> </w:t>
      </w:r>
    </w:p>
    <w:p w:rsidR="008A6850" w:rsidRPr="00232EB3" w:rsidRDefault="00D916B3" w:rsidP="00232EB3">
      <w:pPr>
        <w:pStyle w:val="Textkrper2"/>
        <w:numPr>
          <w:ilvl w:val="0"/>
          <w:numId w:val="10"/>
        </w:numPr>
        <w:tabs>
          <w:tab w:val="right" w:leader="dot" w:pos="6804"/>
          <w:tab w:val="right" w:leader="dot" w:pos="8505"/>
        </w:tabs>
        <w:spacing w:before="240"/>
        <w:ind w:left="426"/>
        <w:rPr>
          <w:rFonts w:asciiTheme="minorHAnsi" w:hAnsiTheme="minorHAnsi" w:cs="Arial"/>
          <w:b w:val="0"/>
        </w:rPr>
      </w:pPr>
      <w:r w:rsidRPr="00232EB3">
        <w:rPr>
          <w:rFonts w:asciiTheme="minorHAnsi" w:hAnsiTheme="minorHAnsi" w:cs="Arial"/>
          <w:b w:val="0"/>
        </w:rPr>
        <w:t>Ersetze</w:t>
      </w:r>
      <w:r w:rsidRPr="00773ADB">
        <w:rPr>
          <w:rFonts w:asciiTheme="minorHAnsi" w:hAnsiTheme="minorHAnsi" w:cs="Arial"/>
          <w:b w:val="0"/>
        </w:rPr>
        <w:t xml:space="preserve"> das Wort </w:t>
      </w:r>
      <w:r w:rsidRPr="00232EB3">
        <w:rPr>
          <w:rFonts w:asciiTheme="minorHAnsi" w:hAnsiTheme="minorHAnsi" w:cs="Arial"/>
          <w:b w:val="0"/>
        </w:rPr>
        <w:t xml:space="preserve">Copyright </w:t>
      </w:r>
      <w:r w:rsidRPr="00773ADB">
        <w:rPr>
          <w:rFonts w:asciiTheme="minorHAnsi" w:hAnsiTheme="minorHAnsi" w:cs="Arial"/>
          <w:b w:val="0"/>
        </w:rPr>
        <w:t xml:space="preserve">durch das Symbol </w:t>
      </w:r>
      <w:r w:rsidRPr="00232EB3">
        <w:rPr>
          <w:rFonts w:asciiTheme="minorHAnsi" w:hAnsiTheme="minorHAnsi" w:cs="Arial"/>
          <w:b w:val="0"/>
        </w:rPr>
        <w:t>©</w:t>
      </w:r>
    </w:p>
    <w:p w:rsidR="00FA753C" w:rsidRPr="00232EB3" w:rsidRDefault="00232EB3" w:rsidP="00232EB3">
      <w:pPr>
        <w:pStyle w:val="Beschriftung"/>
        <w:ind w:left="567"/>
        <w:rPr>
          <w:rFonts w:cs="Arial"/>
          <w:b w:val="0"/>
          <w:sz w:val="24"/>
          <w:szCs w:val="24"/>
        </w:rPr>
      </w:pPr>
      <w:r w:rsidRPr="00232EB3">
        <w:rPr>
          <w:rFonts w:cs="Arial"/>
          <w:b w:val="0"/>
          <w:sz w:val="24"/>
          <w:szCs w:val="24"/>
        </w:rPr>
        <w:t xml:space="preserve">Das </w:t>
      </w:r>
      <w:r w:rsidR="008A6850" w:rsidRPr="00232EB3">
        <w:rPr>
          <w:rFonts w:cs="Arial"/>
          <w:b w:val="0"/>
          <w:sz w:val="24"/>
          <w:szCs w:val="24"/>
        </w:rPr>
        <w:t xml:space="preserve">Copyright </w:t>
      </w:r>
      <w:r w:rsidRPr="00232EB3">
        <w:rPr>
          <w:rFonts w:cs="Arial"/>
          <w:b w:val="0"/>
          <w:sz w:val="24"/>
          <w:szCs w:val="24"/>
        </w:rPr>
        <w:t>liegt beim Ersteller des Bildes</w:t>
      </w:r>
    </w:p>
    <w:p w:rsidR="00592ED2" w:rsidRPr="00592ED2" w:rsidRDefault="00FA753C" w:rsidP="00CC10CD">
      <w:pPr>
        <w:pStyle w:val="Textkrper2"/>
        <w:numPr>
          <w:ilvl w:val="0"/>
          <w:numId w:val="10"/>
        </w:numPr>
        <w:tabs>
          <w:tab w:val="right" w:leader="dot" w:pos="6804"/>
          <w:tab w:val="right" w:leader="dot" w:pos="8505"/>
        </w:tabs>
        <w:spacing w:before="240"/>
        <w:ind w:left="426"/>
        <w:rPr>
          <w:rFonts w:cs="Arial"/>
        </w:rPr>
      </w:pPr>
      <w:r w:rsidRPr="00232EB3">
        <w:rPr>
          <w:rFonts w:asciiTheme="minorHAnsi" w:hAnsiTheme="minorHAnsi" w:cs="Arial"/>
          <w:b w:val="0"/>
        </w:rPr>
        <w:t xml:space="preserve">Füge vor der Telefonnummer das Telefonsymbol </w:t>
      </w:r>
      <w:r w:rsidRPr="00773ADB">
        <w:rPr>
          <w:rFonts w:asciiTheme="minorHAnsi" w:hAnsiTheme="minorHAnsi" w:cs="Arial"/>
          <w:b w:val="0"/>
        </w:rPr>
        <w:sym w:font="Wingdings" w:char="F028"/>
      </w:r>
      <w:r w:rsidRPr="00232EB3">
        <w:rPr>
          <w:rFonts w:asciiTheme="minorHAnsi" w:hAnsiTheme="minorHAnsi" w:cs="Arial"/>
          <w:b w:val="0"/>
        </w:rPr>
        <w:t>ein:</w:t>
      </w:r>
    </w:p>
    <w:p w:rsidR="00FA753C" w:rsidRPr="00592ED2" w:rsidRDefault="00FA753C" w:rsidP="00592ED2">
      <w:pPr>
        <w:ind w:left="426"/>
        <w:rPr>
          <w:rFonts w:cs="Arial"/>
          <w:color w:val="365F91" w:themeColor="accent1" w:themeShade="BF"/>
        </w:rPr>
      </w:pPr>
      <w:r w:rsidRPr="00592ED2">
        <w:rPr>
          <w:rFonts w:cs="Arial"/>
          <w:color w:val="365F91" w:themeColor="accent1" w:themeShade="BF"/>
        </w:rPr>
        <w:t>Alfred Muster</w:t>
      </w:r>
    </w:p>
    <w:p w:rsidR="00FA753C" w:rsidRPr="00592ED2" w:rsidRDefault="00232EB3" w:rsidP="00E70F5D">
      <w:pPr>
        <w:ind w:left="426"/>
        <w:rPr>
          <w:rFonts w:cs="Arial"/>
          <w:color w:val="365F91" w:themeColor="accent1" w:themeShade="BF"/>
        </w:rPr>
      </w:pPr>
      <w:r w:rsidRPr="00592ED2">
        <w:rPr>
          <w:rFonts w:cs="Arial"/>
          <w:color w:val="365F91" w:themeColor="accent1" w:themeShade="BF"/>
        </w:rPr>
        <w:t>5555 Musterland</w:t>
      </w:r>
    </w:p>
    <w:p w:rsidR="00FA753C" w:rsidRPr="00773ADB" w:rsidRDefault="00FA753C" w:rsidP="00773ADB">
      <w:pPr>
        <w:ind w:left="426"/>
        <w:rPr>
          <w:rFonts w:cs="Arial"/>
          <w:color w:val="365F91" w:themeColor="accent1" w:themeShade="BF"/>
        </w:rPr>
      </w:pPr>
      <w:r w:rsidRPr="00773ADB">
        <w:rPr>
          <w:rFonts w:cs="Arial"/>
          <w:color w:val="365F91" w:themeColor="accent1" w:themeShade="BF"/>
        </w:rPr>
        <w:t>0555-422555</w:t>
      </w:r>
    </w:p>
    <w:p w:rsidR="00FA753C" w:rsidRPr="00773ADB" w:rsidRDefault="00FA753C" w:rsidP="00FA753C">
      <w:pPr>
        <w:rPr>
          <w:rFonts w:cs="Arial"/>
          <w:color w:val="365F91" w:themeColor="accent1" w:themeShade="BF"/>
        </w:rPr>
      </w:pPr>
    </w:p>
    <w:sectPr w:rsidR="00FA753C" w:rsidRPr="00773ADB" w:rsidSect="0079389F">
      <w:headerReference w:type="default" r:id="rId7"/>
      <w:footerReference w:type="default" r:id="rId8"/>
      <w:pgSz w:w="11906" w:h="16838"/>
      <w:pgMar w:top="1234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EF" w:rsidRDefault="002C06EF">
      <w:r>
        <w:separator/>
      </w:r>
    </w:p>
  </w:endnote>
  <w:endnote w:type="continuationSeparator" w:id="0">
    <w:p w:rsidR="002C06EF" w:rsidRDefault="002C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30" w:rsidRDefault="00592ED2" w:rsidP="00B64761">
    <w:pPr>
      <w:pStyle w:val="Fuzeile"/>
      <w:pBdr>
        <w:top w:val="single" w:sz="4" w:space="1" w:color="auto"/>
      </w:pBdr>
      <w:tabs>
        <w:tab w:val="clear" w:pos="9072"/>
        <w:tab w:val="right" w:pos="9781"/>
      </w:tabs>
      <w:rPr>
        <w:rFonts w:ascii="Arial" w:hAnsi="Arial" w:cs="Arial"/>
        <w:i/>
        <w:sz w:val="16"/>
        <w:szCs w:val="16"/>
        <w:lang w:val="en-GB"/>
      </w:rPr>
    </w:pPr>
    <w:r w:rsidRPr="00592ED2">
      <w:rPr>
        <w:rFonts w:ascii="Arial" w:hAnsi="Arial" w:cs="Arial"/>
        <w:sz w:val="16"/>
        <w:szCs w:val="16"/>
        <w:lang w:val="en-US"/>
      </w:rPr>
      <w:t>Jör</w:t>
    </w:r>
    <w:r>
      <w:rPr>
        <w:rFonts w:ascii="Arial" w:hAnsi="Arial" w:cs="Arial"/>
        <w:sz w:val="16"/>
        <w:szCs w:val="16"/>
        <w:lang w:val="en-US"/>
      </w:rPr>
      <w:t xml:space="preserve">g </w:t>
    </w:r>
    <w:proofErr w:type="spellStart"/>
    <w:r>
      <w:rPr>
        <w:rFonts w:ascii="Arial" w:hAnsi="Arial" w:cs="Arial"/>
        <w:sz w:val="16"/>
        <w:szCs w:val="16"/>
        <w:lang w:val="en-US"/>
      </w:rPr>
      <w:t>hanusch</w:t>
    </w:r>
    <w:proofErr w:type="spellEnd"/>
    <w:r w:rsidR="006F6C30">
      <w:rPr>
        <w:rFonts w:ascii="Agency FB" w:hAnsi="Agency FB"/>
        <w:sz w:val="16"/>
        <w:szCs w:val="16"/>
        <w:lang w:val="en-US"/>
      </w:rPr>
      <w:tab/>
    </w:r>
    <w:r w:rsidR="006F6C30">
      <w:rPr>
        <w:rFonts w:ascii="Agency FB" w:hAnsi="Agency FB"/>
        <w:sz w:val="16"/>
        <w:szCs w:val="16"/>
        <w:lang w:val="en-US"/>
      </w:rPr>
      <w:tab/>
    </w:r>
    <w:proofErr w:type="spellStart"/>
    <w:r>
      <w:rPr>
        <w:rFonts w:ascii="Arial" w:hAnsi="Arial" w:cs="Arial"/>
        <w:i/>
        <w:sz w:val="16"/>
        <w:szCs w:val="16"/>
        <w:lang w:val="en-GB"/>
      </w:rPr>
      <w:t>Wiederholung</w:t>
    </w:r>
    <w:proofErr w:type="spellEnd"/>
    <w:r>
      <w:rPr>
        <w:rFonts w:ascii="Arial" w:hAnsi="Arial" w:cs="Arial"/>
        <w:i/>
        <w:sz w:val="16"/>
        <w:szCs w:val="16"/>
        <w:lang w:val="en-GB"/>
      </w:rPr>
      <w:t xml:space="preserve"> Microsoft WORD</w:t>
    </w:r>
    <w:r w:rsidR="006F6C30">
      <w:rPr>
        <w:rFonts w:ascii="Arial" w:hAnsi="Arial" w:cs="Arial"/>
        <w:i/>
        <w:sz w:val="16"/>
        <w:szCs w:val="16"/>
        <w:lang w:val="en-GB"/>
      </w:rPr>
      <w:t xml:space="preserve"> </w:t>
    </w:r>
  </w:p>
  <w:p w:rsidR="00D8066B" w:rsidRPr="006F6C30" w:rsidRDefault="00D8066B" w:rsidP="006F6C30">
    <w:pPr>
      <w:pStyle w:val="Fuzeile"/>
      <w:tabs>
        <w:tab w:val="clear" w:pos="9072"/>
        <w:tab w:val="left" w:pos="2025"/>
        <w:tab w:val="left" w:pos="2220"/>
        <w:tab w:val="right" w:pos="9900"/>
      </w:tabs>
      <w:rPr>
        <w:szCs w:val="20"/>
        <w:lang w:val="en-US"/>
      </w:rPr>
    </w:pPr>
    <w:r w:rsidRPr="006F6C30">
      <w:rPr>
        <w:rFonts w:ascii="Agency FB" w:hAnsi="Agency FB"/>
        <w:sz w:val="20"/>
        <w:szCs w:val="20"/>
        <w:lang w:val="en-US"/>
      </w:rPr>
      <w:tab/>
    </w:r>
    <w:r w:rsidRPr="006F6C30">
      <w:rPr>
        <w:rFonts w:ascii="Agency FB" w:hAnsi="Agency FB"/>
        <w:sz w:val="20"/>
        <w:szCs w:val="20"/>
        <w:lang w:val="en-US"/>
      </w:rPr>
      <w:tab/>
    </w:r>
    <w:r w:rsidRPr="006F6C30">
      <w:rPr>
        <w:rFonts w:ascii="Agency FB" w:hAnsi="Agency FB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EF" w:rsidRDefault="002C06EF">
      <w:r>
        <w:separator/>
      </w:r>
    </w:p>
  </w:footnote>
  <w:footnote w:type="continuationSeparator" w:id="0">
    <w:p w:rsidR="002C06EF" w:rsidRDefault="002C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B" w:rsidRPr="00B67D70" w:rsidRDefault="00232EB3" w:rsidP="00B67D70">
    <w:pPr>
      <w:pStyle w:val="Kopfzeile"/>
      <w:pBdr>
        <w:bottom w:val="single" w:sz="4" w:space="1" w:color="0000FF"/>
      </w:pBdr>
      <w:tabs>
        <w:tab w:val="clear" w:pos="4536"/>
        <w:tab w:val="clear" w:pos="9072"/>
        <w:tab w:val="center" w:pos="4678"/>
        <w:tab w:val="right" w:pos="8789"/>
      </w:tabs>
      <w:spacing w:after="240"/>
      <w:ind w:right="850"/>
      <w:rPr>
        <w:rFonts w:ascii="Arial" w:hAnsi="Arial" w:cs="Arial"/>
        <w:sz w:val="28"/>
        <w:szCs w:val="28"/>
        <w:lang w:val="en-GB"/>
      </w:rPr>
    </w:pPr>
    <w:proofErr w:type="spellStart"/>
    <w:r>
      <w:rPr>
        <w:rFonts w:ascii="Arial" w:hAnsi="Arial" w:cs="Arial"/>
        <w:bCs/>
        <w:color w:val="0033CC"/>
        <w:sz w:val="28"/>
        <w:szCs w:val="28"/>
        <w:lang w:val="en-GB"/>
      </w:rPr>
      <w:t>Wiederholung</w:t>
    </w:r>
    <w:proofErr w:type="spellEnd"/>
    <w:r>
      <w:rPr>
        <w:rFonts w:ascii="Arial" w:hAnsi="Arial" w:cs="Arial"/>
        <w:bCs/>
        <w:color w:val="0033CC"/>
        <w:sz w:val="28"/>
        <w:szCs w:val="28"/>
        <w:lang w:val="en-GB"/>
      </w:rPr>
      <w:t xml:space="preserve"> - </w:t>
    </w:r>
    <w:proofErr w:type="spellStart"/>
    <w:r>
      <w:rPr>
        <w:rFonts w:ascii="Arial" w:hAnsi="Arial" w:cs="Arial"/>
        <w:bCs/>
        <w:color w:val="0033CC"/>
        <w:sz w:val="28"/>
        <w:szCs w:val="28"/>
        <w:lang w:val="en-GB"/>
      </w:rPr>
      <w:t>Formatierungen</w:t>
    </w:r>
    <w:proofErr w:type="spellEnd"/>
    <w:r w:rsidR="00D8066B" w:rsidRPr="00592ED2">
      <w:rPr>
        <w:rFonts w:ascii="Comic Sans MS" w:hAnsi="Comic Sans MS"/>
        <w:outline/>
        <w:color w:val="FFFFFF" w:themeColor="background1"/>
        <w:sz w:val="28"/>
        <w:szCs w:val="28"/>
        <w:lang w:val="en-GB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tab/>
    </w:r>
    <w:r w:rsidR="00D8066B" w:rsidRPr="00B67D70">
      <w:rPr>
        <w:rFonts w:ascii="Arial" w:hAnsi="Arial" w:cs="Arial"/>
        <w:bCs/>
        <w:color w:val="6699FF"/>
        <w:sz w:val="28"/>
        <w:szCs w:val="28"/>
        <w:lang w:val="en-GB"/>
      </w:rPr>
      <w:tab/>
    </w:r>
    <w:r w:rsidR="00116FB3" w:rsidRPr="00B67D70">
      <w:rPr>
        <w:rFonts w:ascii="Arial" w:hAnsi="Arial" w:cs="Arial"/>
        <w:bCs/>
        <w:noProof/>
        <w:color w:val="0033CC"/>
        <w:sz w:val="28"/>
        <w:szCs w:val="28"/>
        <w:lang w:val="de-AT" w:eastAsia="de-AT"/>
      </w:rPr>
      <w:drawing>
        <wp:anchor distT="0" distB="0" distL="114300" distR="114300" simplePos="0" relativeHeight="251660800" behindDoc="0" locked="0" layoutInCell="1" allowOverlap="1" wp14:anchorId="0F06258F" wp14:editId="79DBA262">
          <wp:simplePos x="0" y="0"/>
          <wp:positionH relativeFrom="column">
            <wp:posOffset>5814060</wp:posOffset>
          </wp:positionH>
          <wp:positionV relativeFrom="paragraph">
            <wp:posOffset>-240665</wp:posOffset>
          </wp:positionV>
          <wp:extent cx="661670" cy="666750"/>
          <wp:effectExtent l="19050" t="0" r="5080" b="0"/>
          <wp:wrapNone/>
          <wp:docPr id="2" name="Grafik 0" descr="Word2007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2007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7D70">
      <w:rPr>
        <w:rFonts w:ascii="Arial" w:hAnsi="Arial" w:cs="Arial"/>
        <w:bCs/>
        <w:color w:val="0033CC"/>
        <w:sz w:val="28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12615"/>
    <w:multiLevelType w:val="hybridMultilevel"/>
    <w:tmpl w:val="4EC8A1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CD3ECB"/>
    <w:multiLevelType w:val="hybridMultilevel"/>
    <w:tmpl w:val="4EB4B23A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A788A"/>
    <w:multiLevelType w:val="hybridMultilevel"/>
    <w:tmpl w:val="6DDC0086"/>
    <w:lvl w:ilvl="0" w:tplc="666CAF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 w:themeColor="text1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412273"/>
    <w:multiLevelType w:val="hybridMultilevel"/>
    <w:tmpl w:val="55529010"/>
    <w:lvl w:ilvl="0" w:tplc="9BB27B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860755"/>
    <w:multiLevelType w:val="hybridMultilevel"/>
    <w:tmpl w:val="F5A44D50"/>
    <w:lvl w:ilvl="0" w:tplc="435C77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8000"/>
        <w:sz w:val="16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A0279E"/>
    <w:multiLevelType w:val="hybridMultilevel"/>
    <w:tmpl w:val="F5A44D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D7A5AF4"/>
    <w:multiLevelType w:val="hybridMultilevel"/>
    <w:tmpl w:val="121E585A"/>
    <w:lvl w:ilvl="0" w:tplc="009CD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5C674EC"/>
    <w:multiLevelType w:val="multilevel"/>
    <w:tmpl w:val="5502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A0"/>
    <w:rsid w:val="000250F4"/>
    <w:rsid w:val="000329A2"/>
    <w:rsid w:val="00040CA0"/>
    <w:rsid w:val="00087B3C"/>
    <w:rsid w:val="000A0CBC"/>
    <w:rsid w:val="000B43F9"/>
    <w:rsid w:val="000C41B1"/>
    <w:rsid w:val="000F6885"/>
    <w:rsid w:val="00115D8E"/>
    <w:rsid w:val="00116FB3"/>
    <w:rsid w:val="00190087"/>
    <w:rsid w:val="001C0672"/>
    <w:rsid w:val="00213A33"/>
    <w:rsid w:val="00217C07"/>
    <w:rsid w:val="00221E59"/>
    <w:rsid w:val="00232EB3"/>
    <w:rsid w:val="00262960"/>
    <w:rsid w:val="002942AA"/>
    <w:rsid w:val="002A6363"/>
    <w:rsid w:val="002C06EF"/>
    <w:rsid w:val="00321894"/>
    <w:rsid w:val="00341756"/>
    <w:rsid w:val="0039014D"/>
    <w:rsid w:val="003A18D9"/>
    <w:rsid w:val="003B3BBC"/>
    <w:rsid w:val="003C3E6C"/>
    <w:rsid w:val="003E339C"/>
    <w:rsid w:val="004763DA"/>
    <w:rsid w:val="004A65BA"/>
    <w:rsid w:val="004E7131"/>
    <w:rsid w:val="005312E7"/>
    <w:rsid w:val="00531CF8"/>
    <w:rsid w:val="00545B3E"/>
    <w:rsid w:val="00592ED2"/>
    <w:rsid w:val="005C2132"/>
    <w:rsid w:val="0061061D"/>
    <w:rsid w:val="00670135"/>
    <w:rsid w:val="0067373F"/>
    <w:rsid w:val="006F6C30"/>
    <w:rsid w:val="00705C12"/>
    <w:rsid w:val="00710190"/>
    <w:rsid w:val="007148A6"/>
    <w:rsid w:val="007263A3"/>
    <w:rsid w:val="00773ADB"/>
    <w:rsid w:val="0079389F"/>
    <w:rsid w:val="00830578"/>
    <w:rsid w:val="008461A6"/>
    <w:rsid w:val="00864AD9"/>
    <w:rsid w:val="00887B0E"/>
    <w:rsid w:val="008A6850"/>
    <w:rsid w:val="009106C2"/>
    <w:rsid w:val="0092497A"/>
    <w:rsid w:val="00934CD1"/>
    <w:rsid w:val="00976817"/>
    <w:rsid w:val="009D2299"/>
    <w:rsid w:val="009E1C1B"/>
    <w:rsid w:val="009F1BBF"/>
    <w:rsid w:val="00A870A7"/>
    <w:rsid w:val="00A97E67"/>
    <w:rsid w:val="00AD2225"/>
    <w:rsid w:val="00B1465B"/>
    <w:rsid w:val="00B17EB9"/>
    <w:rsid w:val="00B224C4"/>
    <w:rsid w:val="00B23203"/>
    <w:rsid w:val="00B315A4"/>
    <w:rsid w:val="00B32495"/>
    <w:rsid w:val="00B378C6"/>
    <w:rsid w:val="00B64761"/>
    <w:rsid w:val="00B67D70"/>
    <w:rsid w:val="00B72F16"/>
    <w:rsid w:val="00B96E8E"/>
    <w:rsid w:val="00BA0E87"/>
    <w:rsid w:val="00BA54E9"/>
    <w:rsid w:val="00BD40CF"/>
    <w:rsid w:val="00BE511A"/>
    <w:rsid w:val="00C00DF3"/>
    <w:rsid w:val="00C70E37"/>
    <w:rsid w:val="00C81011"/>
    <w:rsid w:val="00CD7F96"/>
    <w:rsid w:val="00CF28A9"/>
    <w:rsid w:val="00D8066B"/>
    <w:rsid w:val="00D916B3"/>
    <w:rsid w:val="00DA5F02"/>
    <w:rsid w:val="00DA7FF8"/>
    <w:rsid w:val="00DE5989"/>
    <w:rsid w:val="00DE6F1C"/>
    <w:rsid w:val="00E70F5D"/>
    <w:rsid w:val="00F23FF6"/>
    <w:rsid w:val="00F544E7"/>
    <w:rsid w:val="00F703D8"/>
    <w:rsid w:val="00F71E5D"/>
    <w:rsid w:val="00FA753C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BC71B"/>
  <w15:docId w15:val="{8DCCA309-073C-4FCE-9EF3-8DAB2FC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3F9"/>
    <w:rPr>
      <w:rFonts w:asciiTheme="minorHAnsi" w:hAnsiTheme="minorHAns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9D22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D2299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9D2299"/>
    <w:pPr>
      <w:keepNext/>
      <w:outlineLvl w:val="2"/>
    </w:pPr>
    <w:rPr>
      <w:rFonts w:ascii="Arial" w:hAnsi="Arial" w:cs="Arial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9D2299"/>
    <w:pPr>
      <w:keepNext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9D2299"/>
    <w:pPr>
      <w:keepNext/>
      <w:spacing w:after="120"/>
      <w:ind w:firstLine="708"/>
      <w:outlineLvl w:val="4"/>
    </w:pPr>
    <w:rPr>
      <w:i/>
      <w:iCs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D22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D22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9D2299"/>
    <w:pPr>
      <w:ind w:left="360"/>
    </w:pPr>
  </w:style>
  <w:style w:type="paragraph" w:styleId="Textkrper">
    <w:name w:val="Body Text"/>
    <w:basedOn w:val="Standard"/>
    <w:rsid w:val="009D2299"/>
    <w:rPr>
      <w:i/>
      <w:iCs/>
      <w:sz w:val="20"/>
    </w:rPr>
  </w:style>
  <w:style w:type="paragraph" w:styleId="Textkrper2">
    <w:name w:val="Body Text 2"/>
    <w:basedOn w:val="Standard"/>
    <w:rsid w:val="009D2299"/>
    <w:rPr>
      <w:rFonts w:ascii="Courier New" w:hAnsi="Courier New" w:cs="Courier New"/>
      <w:b/>
      <w:bCs/>
    </w:rPr>
  </w:style>
  <w:style w:type="character" w:styleId="Hyperlink">
    <w:name w:val="Hyperlink"/>
    <w:basedOn w:val="Absatz-Standardschriftart"/>
    <w:rsid w:val="00F23FF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531C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1CF8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6F6C30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B3BBC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8A685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>Frost-RL</Company>
  <LinksUpToDate>false</LinksUpToDate>
  <CharactersWithSpaces>1397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Pernstich</dc:creator>
  <cp:lastModifiedBy>BN-HanuschJoerg</cp:lastModifiedBy>
  <cp:revision>2</cp:revision>
  <cp:lastPrinted>2006-01-25T17:59:00Z</cp:lastPrinted>
  <dcterms:created xsi:type="dcterms:W3CDTF">2017-09-14T17:41:00Z</dcterms:created>
  <dcterms:modified xsi:type="dcterms:W3CDTF">2017-09-14T17:41:00Z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-1530171598</vt:i4>
  </property>
  <property fmtid="{D5CDD505-2E9C-101B-9397-08002B2CF9AE}" pid="3" name="_EmailSubject">
    <vt:lpwstr>Neue Übungen zu M3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Elfriede Pernstich</vt:lpwstr>
  </property>
  <property fmtid="{D5CDD505-2E9C-101B-9397-08002B2CF9AE}" pid="6" name="_ReviewingToolsShownOnce">
    <vt:lpwstr/>
  </property>
</Properties>
</file>