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79" w:rsidRPr="001C6B79" w:rsidRDefault="004F296E" w:rsidP="001C6B79">
      <w:pPr>
        <w:pStyle w:val="StandardWeb"/>
        <w:spacing w:before="0" w:beforeAutospacing="0" w:after="0" w:afterAutospacing="0"/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1C6B79">
        <w:rPr>
          <w:rFonts w:ascii="Comic Sans MS" w:hAnsi="Comic Sans MS"/>
          <w:b/>
          <w:color w:val="0070C0"/>
          <w:sz w:val="40"/>
          <w:szCs w:val="40"/>
        </w:rPr>
        <w:t>Einzug der elektronischen Textverarbeitung</w:t>
      </w:r>
    </w:p>
    <w:p w:rsidR="001C6B79" w:rsidRDefault="001C6B79" w:rsidP="004F296E">
      <w:pPr>
        <w:pStyle w:val="StandardWeb"/>
        <w:spacing w:before="0" w:beforeAutospacing="0" w:after="0" w:afterAutospacing="0"/>
        <w:rPr>
          <w:rFonts w:ascii="Comic Sans MS" w:hAnsi="Comic Sans MS"/>
        </w:rPr>
      </w:pPr>
    </w:p>
    <w:p w:rsidR="001C6B79" w:rsidRDefault="001C6B79" w:rsidP="004F296E">
      <w:pPr>
        <w:pStyle w:val="StandardWeb"/>
        <w:spacing w:before="0" w:beforeAutospacing="0" w:after="0" w:afterAutospacing="0"/>
        <w:rPr>
          <w:rFonts w:ascii="Comic Sans MS" w:hAnsi="Comic Sans MS"/>
        </w:rPr>
      </w:pPr>
    </w:p>
    <w:p w:rsidR="004F296E" w:rsidRPr="001C6B79" w:rsidRDefault="004F296E" w:rsidP="008449F7">
      <w:pPr>
        <w:pStyle w:val="StandardWeb"/>
        <w:spacing w:before="0" w:beforeAutospacing="0" w:after="0" w:afterAutospacing="0"/>
        <w:rPr>
          <w:rFonts w:ascii="Comic Sans MS" w:hAnsi="Comic Sans MS"/>
        </w:rPr>
      </w:pPr>
      <w:r w:rsidRPr="001C6B79">
        <w:rPr>
          <w:rFonts w:ascii="Comic Sans MS" w:hAnsi="Comic Sans MS"/>
        </w:rPr>
        <w:t xml:space="preserve">Eine der ältesten </w:t>
      </w:r>
      <w:r w:rsidRPr="008449F7">
        <w:rPr>
          <w:rFonts w:ascii="Comic Sans MS" w:hAnsi="Comic Sans MS"/>
          <w:color w:val="0070C0"/>
        </w:rPr>
        <w:t>Kulturtechniken</w:t>
      </w:r>
      <w:r w:rsidRPr="001C6B79">
        <w:rPr>
          <w:rFonts w:ascii="Comic Sans MS" w:hAnsi="Comic Sans MS"/>
        </w:rPr>
        <w:t>, das Schreiben, verstand sich nie als bloßes Eingeben von Zeichen zur Niederlegung von Informationen. Schon seit frühester Zeit wurden Schrif</w:t>
      </w:r>
      <w:r w:rsidRPr="001C6B79">
        <w:rPr>
          <w:rFonts w:ascii="Comic Sans MS" w:hAnsi="Comic Sans MS"/>
        </w:rPr>
        <w:t>t</w:t>
      </w:r>
      <w:r w:rsidRPr="001C6B79">
        <w:rPr>
          <w:rFonts w:ascii="Comic Sans MS" w:hAnsi="Comic Sans MS"/>
        </w:rPr>
        <w:t xml:space="preserve">stücke äußerlich ansprechend gestaltet, indem beispielsweise die Anfangsbuchstaben des Textes oder eines Absatzes kunstvoll und aufwendig verziert wurden. Werden die heutigen Texte </w:t>
      </w:r>
      <w:r w:rsidR="008449F7">
        <w:rPr>
          <w:rFonts w:ascii="Comic Sans MS" w:hAnsi="Comic Sans MS"/>
        </w:rPr>
        <w:t>auch mit anderen technischen Mi</w:t>
      </w:r>
      <w:r w:rsidR="008449F7" w:rsidRPr="001C6B79">
        <w:rPr>
          <w:rFonts w:ascii="Comic Sans MS" w:hAnsi="Comic Sans MS"/>
        </w:rPr>
        <w:t>tteln</w:t>
      </w:r>
      <w:r w:rsidRPr="001C6B79">
        <w:rPr>
          <w:rFonts w:ascii="Comic Sans MS" w:hAnsi="Comic Sans MS"/>
        </w:rPr>
        <w:t xml:space="preserve"> erstellt, so bleibt der Wunsch, aber auch ein Bedarf an </w:t>
      </w:r>
      <w:r w:rsidRPr="008449F7">
        <w:rPr>
          <w:rFonts w:ascii="Comic Sans MS" w:hAnsi="Comic Sans MS"/>
          <w:color w:val="0070C0"/>
        </w:rPr>
        <w:t xml:space="preserve">äußerlichem Gestalten </w:t>
      </w:r>
      <w:r w:rsidRPr="001C6B79">
        <w:rPr>
          <w:rFonts w:ascii="Comic Sans MS" w:hAnsi="Comic Sans MS"/>
        </w:rPr>
        <w:t>erhalten.</w:t>
      </w:r>
      <w:r w:rsidR="00A60566">
        <w:rPr>
          <w:rFonts w:ascii="Comic Sans MS" w:hAnsi="Comic Sans MS"/>
        </w:rPr>
        <w:br/>
      </w:r>
      <w:r w:rsidRPr="001C6B79">
        <w:rPr>
          <w:rFonts w:ascii="Comic Sans MS" w:hAnsi="Comic Sans MS"/>
        </w:rPr>
        <w:t>Dafür gibt es verschiedene Gründe. Die Textgestaltung kann von der einfachen Verschön</w:t>
      </w:r>
      <w:r w:rsidRPr="001C6B79">
        <w:rPr>
          <w:rFonts w:ascii="Comic Sans MS" w:hAnsi="Comic Sans MS"/>
        </w:rPr>
        <w:t>e</w:t>
      </w:r>
      <w:r w:rsidRPr="001C6B79">
        <w:rPr>
          <w:rFonts w:ascii="Comic Sans MS" w:hAnsi="Comic Sans MS"/>
        </w:rPr>
        <w:t>rung bis hin zum Konzept f</w:t>
      </w:r>
      <w:r w:rsidR="008449F7">
        <w:rPr>
          <w:rFonts w:ascii="Comic Sans MS" w:hAnsi="Comic Sans MS"/>
        </w:rPr>
        <w:t>ür die Ausgestaltung von Inform</w:t>
      </w:r>
      <w:r w:rsidR="008449F7" w:rsidRPr="001C6B79">
        <w:rPr>
          <w:rFonts w:ascii="Comic Sans MS" w:hAnsi="Comic Sans MS"/>
        </w:rPr>
        <w:t>ationen</w:t>
      </w:r>
      <w:r w:rsidRPr="001C6B79">
        <w:rPr>
          <w:rFonts w:ascii="Comic Sans MS" w:hAnsi="Comic Sans MS"/>
        </w:rPr>
        <w:t xml:space="preserve"> unter dem Aspekt der Wirkungssteigerung erfolgen. Entsprechend gestaltete Texte </w:t>
      </w:r>
      <w:r w:rsidRPr="008449F7">
        <w:rPr>
          <w:rFonts w:ascii="Comic Sans MS" w:hAnsi="Comic Sans MS"/>
          <w:color w:val="0070C0"/>
        </w:rPr>
        <w:t xml:space="preserve">verbessern </w:t>
      </w:r>
      <w:r w:rsidRPr="001C6B79">
        <w:rPr>
          <w:rFonts w:ascii="Comic Sans MS" w:hAnsi="Comic Sans MS"/>
        </w:rPr>
        <w:t xml:space="preserve">deren </w:t>
      </w:r>
      <w:r w:rsidRPr="008449F7">
        <w:rPr>
          <w:rFonts w:ascii="Comic Sans MS" w:hAnsi="Comic Sans MS"/>
          <w:color w:val="0070C0"/>
        </w:rPr>
        <w:t>Verstän</w:t>
      </w:r>
      <w:r w:rsidRPr="008449F7">
        <w:rPr>
          <w:rFonts w:ascii="Comic Sans MS" w:hAnsi="Comic Sans MS"/>
          <w:color w:val="0070C0"/>
        </w:rPr>
        <w:t>d</w:t>
      </w:r>
      <w:r w:rsidRPr="008449F7">
        <w:rPr>
          <w:rFonts w:ascii="Comic Sans MS" w:hAnsi="Comic Sans MS"/>
          <w:color w:val="0070C0"/>
        </w:rPr>
        <w:t xml:space="preserve">lichkeit </w:t>
      </w:r>
      <w:r w:rsidRPr="001C6B79">
        <w:rPr>
          <w:rFonts w:ascii="Comic Sans MS" w:hAnsi="Comic Sans MS"/>
        </w:rPr>
        <w:t>nachgewiesenermaßen sehr.</w:t>
      </w:r>
    </w:p>
    <w:p w:rsidR="004F296E" w:rsidRPr="001C6B79" w:rsidRDefault="004F296E" w:rsidP="004F296E">
      <w:pPr>
        <w:rPr>
          <w:rFonts w:ascii="Comic Sans MS" w:hAnsi="Comic Sans MS"/>
        </w:rPr>
      </w:pPr>
    </w:p>
    <w:p w:rsidR="004F296E" w:rsidRPr="008449F7" w:rsidRDefault="004F296E" w:rsidP="004F296E">
      <w:pPr>
        <w:rPr>
          <w:rFonts w:ascii="Comic Sans MS" w:hAnsi="Comic Sans MS"/>
          <w:sz w:val="32"/>
          <w:szCs w:val="32"/>
        </w:rPr>
      </w:pPr>
      <w:r w:rsidRPr="008449F7">
        <w:rPr>
          <w:rFonts w:ascii="Comic Sans MS" w:hAnsi="Comic Sans MS"/>
          <w:sz w:val="32"/>
          <w:szCs w:val="32"/>
        </w:rPr>
        <w:t>Schreibmaschine</w:t>
      </w:r>
    </w:p>
    <w:p w:rsidR="004F296E" w:rsidRPr="001C6B79" w:rsidRDefault="004F296E" w:rsidP="004F296E">
      <w:pPr>
        <w:pStyle w:val="StandardWeb"/>
        <w:spacing w:before="0" w:beforeAutospacing="0" w:after="0" w:afterAutospacing="0"/>
        <w:rPr>
          <w:rFonts w:ascii="Comic Sans MS" w:hAnsi="Comic Sans MS"/>
        </w:rPr>
      </w:pPr>
      <w:r w:rsidRPr="001C6B79">
        <w:rPr>
          <w:rFonts w:ascii="Comic Sans MS" w:hAnsi="Comic Sans MS"/>
        </w:rPr>
        <w:t xml:space="preserve">Bis weit ins 19. Jahrhundert war es üblich, Texte (sofern sie nicht gedruckt wurden) mit der Hand zu schreiben. Nachdem im 19. Jahrhundert die ersten praktisch verwendbaren </w:t>
      </w:r>
      <w:r w:rsidR="008449F7" w:rsidRPr="001C6B79">
        <w:rPr>
          <w:rFonts w:ascii="Comic Sans MS" w:hAnsi="Comic Sans MS"/>
        </w:rPr>
        <w:t>Schreibmaschi</w:t>
      </w:r>
      <w:r w:rsidR="008449F7">
        <w:rPr>
          <w:rFonts w:ascii="Comic Sans MS" w:hAnsi="Comic Sans MS"/>
        </w:rPr>
        <w:t>n</w:t>
      </w:r>
      <w:r w:rsidR="008449F7" w:rsidRPr="001C6B79">
        <w:rPr>
          <w:rFonts w:ascii="Comic Sans MS" w:hAnsi="Comic Sans MS"/>
        </w:rPr>
        <w:t>en</w:t>
      </w:r>
      <w:r w:rsidRPr="001C6B79">
        <w:rPr>
          <w:rFonts w:ascii="Comic Sans MS" w:hAnsi="Comic Sans MS"/>
        </w:rPr>
        <w:t xml:space="preserve"> auf den Markt kamen, begann sich dies jedoch allmählich zu ändern. Nach und nach setzte sie sich gegenüber der Handschrift durch, ihre Vorteile gegenüber der Handschrift:</w:t>
      </w:r>
    </w:p>
    <w:p w:rsidR="004F296E" w:rsidRPr="008449F7" w:rsidRDefault="004F296E" w:rsidP="008449F7">
      <w:pPr>
        <w:pStyle w:val="Listenabsatz"/>
        <w:numPr>
          <w:ilvl w:val="0"/>
          <w:numId w:val="5"/>
        </w:numPr>
        <w:rPr>
          <w:rFonts w:ascii="Comic Sans MS" w:hAnsi="Comic Sans MS"/>
          <w:color w:val="0070C0"/>
        </w:rPr>
      </w:pPr>
      <w:r w:rsidRPr="008449F7">
        <w:rPr>
          <w:rFonts w:ascii="Comic Sans MS" w:hAnsi="Comic Sans MS"/>
          <w:color w:val="0070C0"/>
        </w:rPr>
        <w:t>Klareres Schriftbild</w:t>
      </w:r>
    </w:p>
    <w:p w:rsidR="004F296E" w:rsidRPr="008449F7" w:rsidRDefault="004F296E" w:rsidP="008449F7">
      <w:pPr>
        <w:pStyle w:val="Listenabsatz"/>
        <w:numPr>
          <w:ilvl w:val="0"/>
          <w:numId w:val="5"/>
        </w:numPr>
        <w:rPr>
          <w:rFonts w:ascii="Comic Sans MS" w:hAnsi="Comic Sans MS"/>
          <w:color w:val="0070C0"/>
        </w:rPr>
      </w:pPr>
      <w:r w:rsidRPr="008449F7">
        <w:rPr>
          <w:rFonts w:ascii="Comic Sans MS" w:hAnsi="Comic Sans MS"/>
          <w:color w:val="0070C0"/>
        </w:rPr>
        <w:t>Normierte Zeichengrößen</w:t>
      </w:r>
    </w:p>
    <w:p w:rsidR="004F296E" w:rsidRPr="008449F7" w:rsidRDefault="004F296E" w:rsidP="008449F7">
      <w:pPr>
        <w:pStyle w:val="Listenabsatz"/>
        <w:numPr>
          <w:ilvl w:val="0"/>
          <w:numId w:val="5"/>
        </w:numPr>
        <w:rPr>
          <w:rFonts w:ascii="Comic Sans MS" w:hAnsi="Comic Sans MS"/>
          <w:color w:val="0070C0"/>
        </w:rPr>
      </w:pPr>
      <w:r w:rsidRPr="008449F7">
        <w:rPr>
          <w:rFonts w:ascii="Comic Sans MS" w:hAnsi="Comic Sans MS"/>
          <w:color w:val="0070C0"/>
        </w:rPr>
        <w:t>Schnelleres Schreiben</w:t>
      </w:r>
    </w:p>
    <w:p w:rsidR="004F296E" w:rsidRPr="001C6B79" w:rsidRDefault="004F296E" w:rsidP="008449F7">
      <w:pPr>
        <w:pStyle w:val="StandardWeb"/>
        <w:spacing w:before="240" w:beforeAutospacing="0" w:after="0" w:afterAutospacing="0"/>
        <w:rPr>
          <w:rFonts w:ascii="Comic Sans MS" w:hAnsi="Comic Sans MS"/>
        </w:rPr>
      </w:pPr>
      <w:r w:rsidRPr="001C6B79">
        <w:rPr>
          <w:rFonts w:ascii="Comic Sans MS" w:hAnsi="Comic Sans MS"/>
        </w:rPr>
        <w:t xml:space="preserve">Vor allem im </w:t>
      </w:r>
      <w:r w:rsidRPr="008449F7">
        <w:rPr>
          <w:rFonts w:ascii="Comic Sans MS" w:hAnsi="Comic Sans MS"/>
          <w:color w:val="0070C0"/>
        </w:rPr>
        <w:t xml:space="preserve">Bürobereich </w:t>
      </w:r>
      <w:r w:rsidRPr="001C6B79">
        <w:rPr>
          <w:rFonts w:ascii="Comic Sans MS" w:hAnsi="Comic Sans MS"/>
        </w:rPr>
        <w:t>fanden Schreibmaschinen deshalb große Verbreitung. Dies hatte enormen Einfluss auf die Arbeitswelt: Die bis dahin oft gebräuchlichen Stehpulte wurden durch Schreibtische abgelöst, das Schreiben von einer stehenden zu einer sitzenden T</w:t>
      </w:r>
      <w:r w:rsidRPr="001C6B79">
        <w:rPr>
          <w:rFonts w:ascii="Comic Sans MS" w:hAnsi="Comic Sans MS"/>
        </w:rPr>
        <w:t>ä</w:t>
      </w:r>
      <w:r w:rsidRPr="001C6B79">
        <w:rPr>
          <w:rFonts w:ascii="Comic Sans MS" w:hAnsi="Comic Sans MS"/>
        </w:rPr>
        <w:t xml:space="preserve">tigkeit. Dieser Prozess lief parallel zu anderen Entwicklungen in der </w:t>
      </w:r>
      <w:r w:rsidRPr="008449F7">
        <w:rPr>
          <w:rFonts w:ascii="Comic Sans MS" w:hAnsi="Comic Sans MS"/>
          <w:color w:val="0070C0"/>
        </w:rPr>
        <w:t xml:space="preserve">Mechanisierung </w:t>
      </w:r>
      <w:r w:rsidRPr="001C6B79">
        <w:rPr>
          <w:rFonts w:ascii="Comic Sans MS" w:hAnsi="Comic Sans MS"/>
        </w:rPr>
        <w:t xml:space="preserve">der </w:t>
      </w:r>
      <w:r w:rsidRPr="008449F7">
        <w:rPr>
          <w:rFonts w:ascii="Comic Sans MS" w:hAnsi="Comic Sans MS"/>
          <w:color w:val="0070C0"/>
        </w:rPr>
        <w:t xml:space="preserve">Büroarbeit </w:t>
      </w:r>
      <w:r w:rsidRPr="001C6B79">
        <w:rPr>
          <w:rFonts w:ascii="Comic Sans MS" w:hAnsi="Comic Sans MS"/>
        </w:rPr>
        <w:t>(Einführung von Rechenmaschinen, Hollerithmaschine und Telefon).</w:t>
      </w:r>
    </w:p>
    <w:p w:rsidR="004F296E" w:rsidRPr="001C6B79" w:rsidRDefault="004F296E" w:rsidP="008449F7">
      <w:pPr>
        <w:pStyle w:val="StandardWeb"/>
        <w:spacing w:before="240" w:beforeAutospacing="0" w:after="0" w:afterAutospacing="0"/>
        <w:rPr>
          <w:rFonts w:ascii="Comic Sans MS" w:hAnsi="Comic Sans MS"/>
        </w:rPr>
      </w:pPr>
      <w:r w:rsidRPr="001C6B79">
        <w:rPr>
          <w:rFonts w:ascii="Comic Sans MS" w:hAnsi="Comic Sans MS"/>
        </w:rPr>
        <w:t xml:space="preserve">Mit Aufkommen von </w:t>
      </w:r>
      <w:r w:rsidRPr="008449F7">
        <w:rPr>
          <w:rFonts w:ascii="Comic Sans MS" w:hAnsi="Comic Sans MS"/>
          <w:color w:val="0070C0"/>
        </w:rPr>
        <w:t xml:space="preserve">Mikroelektronik </w:t>
      </w:r>
      <w:r w:rsidRPr="001C6B79">
        <w:rPr>
          <w:rFonts w:ascii="Comic Sans MS" w:hAnsi="Comic Sans MS"/>
        </w:rPr>
        <w:t>und PC-Technik entstanden Systeme, die statt Loc</w:t>
      </w:r>
      <w:r w:rsidRPr="001C6B79">
        <w:rPr>
          <w:rFonts w:ascii="Comic Sans MS" w:hAnsi="Comic Sans MS"/>
        </w:rPr>
        <w:t>h</w:t>
      </w:r>
      <w:r w:rsidRPr="001C6B79">
        <w:rPr>
          <w:rFonts w:ascii="Comic Sans MS" w:hAnsi="Comic Sans MS"/>
        </w:rPr>
        <w:t xml:space="preserve">streifen </w:t>
      </w:r>
      <w:r w:rsidR="008449F7" w:rsidRPr="001C6B79">
        <w:rPr>
          <w:rFonts w:ascii="Comic Sans MS" w:hAnsi="Comic Sans MS"/>
        </w:rPr>
        <w:t>Magnetb</w:t>
      </w:r>
      <w:r w:rsidR="008449F7">
        <w:rPr>
          <w:rFonts w:ascii="Comic Sans MS" w:hAnsi="Comic Sans MS"/>
        </w:rPr>
        <w:t>ä</w:t>
      </w:r>
      <w:r w:rsidR="008449F7" w:rsidRPr="001C6B79">
        <w:rPr>
          <w:rFonts w:ascii="Comic Sans MS" w:hAnsi="Comic Sans MS"/>
        </w:rPr>
        <w:t>nder</w:t>
      </w:r>
      <w:r w:rsidRPr="001C6B79">
        <w:rPr>
          <w:rFonts w:ascii="Comic Sans MS" w:hAnsi="Comic Sans MS"/>
        </w:rPr>
        <w:t xml:space="preserve"> oder Disketten verwendeten. </w:t>
      </w:r>
      <w:r w:rsidRPr="008449F7">
        <w:rPr>
          <w:rFonts w:ascii="Comic Sans MS" w:hAnsi="Comic Sans MS"/>
          <w:color w:val="0070C0"/>
        </w:rPr>
        <w:t xml:space="preserve">Bildschirme </w:t>
      </w:r>
      <w:r w:rsidRPr="001C6B79">
        <w:rPr>
          <w:rFonts w:ascii="Comic Sans MS" w:hAnsi="Comic Sans MS"/>
        </w:rPr>
        <w:t>kamen zum Einsatz, ebenso wie Typenraddrucker. Diese Geräte waren in vielen Belangen speziell an die Tex</w:t>
      </w:r>
      <w:r w:rsidRPr="001C6B79">
        <w:rPr>
          <w:rFonts w:ascii="Comic Sans MS" w:hAnsi="Comic Sans MS"/>
        </w:rPr>
        <w:t>t</w:t>
      </w:r>
      <w:r w:rsidRPr="001C6B79">
        <w:rPr>
          <w:rFonts w:ascii="Comic Sans MS" w:hAnsi="Comic Sans MS"/>
        </w:rPr>
        <w:t>verarbeitung angepasst, etwa im Bildschirmformat. Ein Beispiel ist der CPT 8515.</w:t>
      </w:r>
    </w:p>
    <w:p w:rsidR="00073C7D" w:rsidRDefault="004F296E" w:rsidP="008449F7">
      <w:pPr>
        <w:pStyle w:val="StandardWeb"/>
        <w:spacing w:before="240" w:beforeAutospacing="0" w:after="0" w:afterAutospacing="0"/>
        <w:rPr>
          <w:rFonts w:ascii="Comic Sans MS" w:hAnsi="Comic Sans MS"/>
        </w:rPr>
      </w:pPr>
      <w:r w:rsidRPr="001C6B79">
        <w:rPr>
          <w:rFonts w:ascii="Comic Sans MS" w:hAnsi="Comic Sans MS"/>
        </w:rPr>
        <w:t>Als Alternative hierzu entstanden Schreibmaschinen mit erweiterten Fähigkeiten, Lösc</w:t>
      </w:r>
      <w:r w:rsidRPr="001C6B79">
        <w:rPr>
          <w:rFonts w:ascii="Comic Sans MS" w:hAnsi="Comic Sans MS"/>
        </w:rPr>
        <w:t>h</w:t>
      </w:r>
      <w:r w:rsidRPr="001C6B79">
        <w:rPr>
          <w:rFonts w:ascii="Comic Sans MS" w:hAnsi="Comic Sans MS"/>
        </w:rPr>
        <w:t>automatik, Zeilenkorrektur vor Ausdruck, Speicher für Textbausteine, Textablage auf Disketten usw.</w:t>
      </w:r>
    </w:p>
    <w:p w:rsidR="008449F7" w:rsidRPr="001C6B79" w:rsidRDefault="008449F7" w:rsidP="008449F7">
      <w:pPr>
        <w:pStyle w:val="StandardWeb"/>
        <w:spacing w:before="240" w:beforeAutospacing="0" w:after="0" w:afterAutospacing="0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147955</wp:posOffset>
            </wp:positionV>
            <wp:extent cx="914400" cy="838835"/>
            <wp:effectExtent l="0" t="0" r="0" b="0"/>
            <wp:wrapTight wrapText="bothSides">
              <wp:wrapPolygon edited="0">
                <wp:start x="5400" y="491"/>
                <wp:lineTo x="2700" y="9320"/>
                <wp:lineTo x="1800" y="14226"/>
                <wp:lineTo x="3150" y="16678"/>
                <wp:lineTo x="8550" y="17169"/>
                <wp:lineTo x="13050" y="19621"/>
                <wp:lineTo x="13500" y="20603"/>
                <wp:lineTo x="15750" y="20603"/>
                <wp:lineTo x="16650" y="17169"/>
                <wp:lineTo x="20250" y="8339"/>
                <wp:lineTo x="7650" y="491"/>
                <wp:lineTo x="5400" y="491"/>
              </wp:wrapPolygon>
            </wp:wrapTight>
            <wp:docPr id="1" name="Grafik 1" descr="C:\Program Files (x86)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05582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11" t="-8291" r="-13511" b="-8291"/>
                    <a:stretch/>
                  </pic:blipFill>
                  <pic:spPr bwMode="auto">
                    <a:xfrm>
                      <a:off x="0" y="0"/>
                      <a:ext cx="91440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49F7" w:rsidRPr="001C6B79" w:rsidSect="001C6B79">
      <w:headerReference w:type="default" r:id="rId10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4C" w:rsidRDefault="0048474C" w:rsidP="008F1439">
      <w:r>
        <w:separator/>
      </w:r>
    </w:p>
  </w:endnote>
  <w:endnote w:type="continuationSeparator" w:id="0">
    <w:p w:rsidR="0048474C" w:rsidRDefault="0048474C" w:rsidP="008F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4C" w:rsidRDefault="0048474C" w:rsidP="008F1439">
      <w:r>
        <w:separator/>
      </w:r>
    </w:p>
  </w:footnote>
  <w:footnote w:type="continuationSeparator" w:id="0">
    <w:p w:rsidR="0048474C" w:rsidRDefault="0048474C" w:rsidP="008F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F7" w:rsidRDefault="008449F7" w:rsidP="008449F7">
    <w:pPr>
      <w:pStyle w:val="Kopfzeile"/>
      <w:jc w:val="right"/>
    </w:pPr>
    <w:r>
      <w:fldChar w:fldCharType="begin"/>
    </w:r>
    <w:r>
      <w:rPr>
        <w:lang w:val="de-DE"/>
      </w:rPr>
      <w:instrText xml:space="preserve"> TIME \@ "yyyy-MM-dd" </w:instrText>
    </w:r>
    <w:r>
      <w:fldChar w:fldCharType="separate"/>
    </w:r>
    <w:r>
      <w:rPr>
        <w:noProof/>
        <w:lang w:val="de-DE"/>
      </w:rPr>
      <w:t>2016-05-12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773"/>
    <w:multiLevelType w:val="hybridMultilevel"/>
    <w:tmpl w:val="DF183B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737AA"/>
    <w:multiLevelType w:val="multilevel"/>
    <w:tmpl w:val="5360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D12A9"/>
    <w:multiLevelType w:val="multilevel"/>
    <w:tmpl w:val="0E1A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613E0E"/>
    <w:multiLevelType w:val="hybridMultilevel"/>
    <w:tmpl w:val="C8A636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27620"/>
    <w:multiLevelType w:val="multilevel"/>
    <w:tmpl w:val="F036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9E"/>
    <w:rsid w:val="00073C7D"/>
    <w:rsid w:val="001C6B79"/>
    <w:rsid w:val="001C7B16"/>
    <w:rsid w:val="0025119E"/>
    <w:rsid w:val="003B756A"/>
    <w:rsid w:val="003F4BB5"/>
    <w:rsid w:val="0048474C"/>
    <w:rsid w:val="004F296E"/>
    <w:rsid w:val="005865D3"/>
    <w:rsid w:val="006E2B4F"/>
    <w:rsid w:val="008004D6"/>
    <w:rsid w:val="008449F7"/>
    <w:rsid w:val="00862051"/>
    <w:rsid w:val="008A1F80"/>
    <w:rsid w:val="008F1439"/>
    <w:rsid w:val="00A60566"/>
    <w:rsid w:val="00A625C3"/>
    <w:rsid w:val="00AF7D8F"/>
    <w:rsid w:val="00B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clabel">
    <w:name w:val="proclabel"/>
    <w:basedOn w:val="Standard"/>
    <w:rsid w:val="008A1F80"/>
    <w:pPr>
      <w:spacing w:before="100" w:beforeAutospacing="1" w:after="100" w:afterAutospacing="1"/>
    </w:pPr>
  </w:style>
  <w:style w:type="character" w:styleId="Hyperlink">
    <w:name w:val="Hyperlink"/>
    <w:rsid w:val="008A1F80"/>
    <w:rPr>
      <w:color w:val="0000FF"/>
      <w:u w:val="single"/>
    </w:rPr>
  </w:style>
  <w:style w:type="paragraph" w:customStyle="1" w:styleId="note">
    <w:name w:val="note"/>
    <w:basedOn w:val="Standard"/>
    <w:rsid w:val="008A1F80"/>
    <w:pPr>
      <w:spacing w:before="100" w:beforeAutospacing="1" w:after="100" w:afterAutospacing="1"/>
    </w:pPr>
  </w:style>
  <w:style w:type="character" w:customStyle="1" w:styleId="reuse">
    <w:name w:val="reuse"/>
    <w:basedOn w:val="Absatz-Standardschriftart"/>
    <w:rsid w:val="008A1F80"/>
  </w:style>
  <w:style w:type="paragraph" w:styleId="Kopfzeile">
    <w:name w:val="header"/>
    <w:basedOn w:val="Standard"/>
    <w:link w:val="KopfzeileZchn"/>
    <w:uiPriority w:val="99"/>
    <w:unhideWhenUsed/>
    <w:rsid w:val="008F1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143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F1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1439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F296E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9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9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4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clabel">
    <w:name w:val="proclabel"/>
    <w:basedOn w:val="Standard"/>
    <w:rsid w:val="008A1F80"/>
    <w:pPr>
      <w:spacing w:before="100" w:beforeAutospacing="1" w:after="100" w:afterAutospacing="1"/>
    </w:pPr>
  </w:style>
  <w:style w:type="character" w:styleId="Hyperlink">
    <w:name w:val="Hyperlink"/>
    <w:rsid w:val="008A1F80"/>
    <w:rPr>
      <w:color w:val="0000FF"/>
      <w:u w:val="single"/>
    </w:rPr>
  </w:style>
  <w:style w:type="paragraph" w:customStyle="1" w:styleId="note">
    <w:name w:val="note"/>
    <w:basedOn w:val="Standard"/>
    <w:rsid w:val="008A1F80"/>
    <w:pPr>
      <w:spacing w:before="100" w:beforeAutospacing="1" w:after="100" w:afterAutospacing="1"/>
    </w:pPr>
  </w:style>
  <w:style w:type="character" w:customStyle="1" w:styleId="reuse">
    <w:name w:val="reuse"/>
    <w:basedOn w:val="Absatz-Standardschriftart"/>
    <w:rsid w:val="008A1F80"/>
  </w:style>
  <w:style w:type="paragraph" w:styleId="Kopfzeile">
    <w:name w:val="header"/>
    <w:basedOn w:val="Standard"/>
    <w:link w:val="KopfzeileZchn"/>
    <w:uiPriority w:val="99"/>
    <w:unhideWhenUsed/>
    <w:rsid w:val="008F14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143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F14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1439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4F296E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9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9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4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D440-530E-47D3-9D2C-F968F0E0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Netzwerkverbindungen</vt:lpstr>
    </vt:vector>
  </TitlesOfParts>
  <Company>HS Leogang</Company>
  <LinksUpToDate>false</LinksUpToDate>
  <CharactersWithSpaces>2201</CharactersWithSpaces>
  <SharedDoc>false</SharedDoc>
  <HLinks>
    <vt:vector size="6" baseType="variant"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ms-its:C:\WINNT\Help\netcfg.chm::/EXEC=,control.exe, netconnections CHM=ntshared.chm FILE=alt_url_windows_component.htm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Netzwerkverbindungen</dc:title>
  <dc:creator>Verwaltung1</dc:creator>
  <cp:lastModifiedBy>BN-Hanusch</cp:lastModifiedBy>
  <cp:revision>7</cp:revision>
  <dcterms:created xsi:type="dcterms:W3CDTF">2016-05-12T09:53:00Z</dcterms:created>
  <dcterms:modified xsi:type="dcterms:W3CDTF">2016-05-12T12:35:00Z</dcterms:modified>
</cp:coreProperties>
</file>